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2"/>
        <w:gridCol w:w="5477"/>
      </w:tblGrid>
      <w:tr w:rsidR="00857ED7" w:rsidTr="00FD6A95">
        <w:trPr>
          <w:cantSplit/>
          <w:trHeight w:val="1204"/>
          <w:jc w:val="center"/>
        </w:trPr>
        <w:tc>
          <w:tcPr>
            <w:tcW w:w="14822" w:type="dxa"/>
            <w:hideMark/>
          </w:tcPr>
          <w:p w:rsidR="00857ED7" w:rsidRPr="004C78C6" w:rsidRDefault="004C78C6" w:rsidP="004C78C6">
            <w:pPr>
              <w:ind w:left="3180"/>
              <w:jc w:val="right"/>
              <w:rPr>
                <w:rFonts w:ascii="Verdana" w:hAnsi="Verdana"/>
                <w:b/>
                <w:i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78C6"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EF487C" wp14:editId="4CBC9D1B">
                  <wp:extent cx="5844832" cy="775335"/>
                  <wp:effectExtent l="0" t="0" r="3810" b="5715"/>
                  <wp:docPr id="5" name="Immagine 5" descr="H:\Diffusione\segreteria\EVENTI\ATENEI\2016\Firenze_MITO 2016\Logo_uni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iffusione\segreteria\EVENTI\ATENEI\2016\Firenze_MITO 2016\Logo_uni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284" cy="79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A95" w:rsidRPr="004C78C6" w:rsidRDefault="004C78C6" w:rsidP="004C78C6">
            <w:pPr>
              <w:tabs>
                <w:tab w:val="left" w:pos="6555"/>
              </w:tabs>
              <w:ind w:left="3180"/>
              <w:rPr>
                <w:rFonts w:ascii="Verdana" w:hAnsi="Verdana"/>
                <w:b/>
                <w:i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78C6">
              <w:rPr>
                <w:rFonts w:ascii="Verdana" w:hAnsi="Verdana"/>
                <w:b/>
                <w:i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FD6A95" w:rsidRPr="004C78C6" w:rsidRDefault="00FD6A95" w:rsidP="00E83FA4">
            <w:pPr>
              <w:ind w:right="-540"/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D6A95" w:rsidRPr="004C78C6" w:rsidRDefault="00FD6A95" w:rsidP="00FD6A95">
            <w:pPr>
              <w:ind w:left="5015" w:right="-540"/>
              <w:jc w:val="center"/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44E" w:rsidRPr="00E83FA4" w:rsidRDefault="004C78C6" w:rsidP="00FD6A95">
            <w:pPr>
              <w:ind w:left="5015" w:right="-540"/>
              <w:jc w:val="center"/>
              <w:rPr>
                <w:rFonts w:ascii="Verdana" w:hAnsi="Verdana"/>
                <w:b/>
                <w:noProof/>
                <w:color w:val="242F56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FA4">
              <w:rPr>
                <w:rFonts w:ascii="Verdana" w:hAnsi="Verdana"/>
                <w:b/>
                <w:noProof/>
                <w:color w:val="242F56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CAREER DAY</w:t>
            </w:r>
          </w:p>
          <w:p w:rsidR="004C78C6" w:rsidRPr="00A9064A" w:rsidRDefault="008D3005" w:rsidP="00FD6A95">
            <w:pPr>
              <w:ind w:left="5015" w:right="-540"/>
              <w:jc w:val="center"/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4C78C6"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4C78C6"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settembre 2017</w:t>
            </w:r>
          </w:p>
          <w:p w:rsidR="00FD6A95" w:rsidRDefault="00FD6A95" w:rsidP="00FD6A95">
            <w:pPr>
              <w:ind w:left="5015" w:right="-540"/>
              <w:jc w:val="center"/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FA4" w:rsidRPr="00A9064A" w:rsidRDefault="00E83FA4" w:rsidP="00E83FA4">
            <w:pPr>
              <w:ind w:right="-540"/>
              <w:rPr>
                <w:rFonts w:ascii="Verdana" w:hAnsi="Verdana"/>
                <w:b/>
                <w:noProof/>
                <w:color w:val="242F56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072D" w:rsidRPr="00E83FA4" w:rsidRDefault="004C78C6" w:rsidP="00BF072D">
            <w:pPr>
              <w:ind w:left="5015" w:right="-540"/>
              <w:jc w:val="center"/>
              <w:rPr>
                <w:rFonts w:ascii="Verdana" w:hAnsi="Verdana"/>
                <w:b/>
                <w:noProof/>
                <w:color w:val="7F7F7F" w:themeColor="text1" w:themeTint="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FA4">
              <w:rPr>
                <w:rFonts w:ascii="Verdana" w:hAnsi="Verdana"/>
                <w:b/>
                <w:noProof/>
                <w:color w:val="7F7F7F" w:themeColor="text1" w:themeTint="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Obi Hall – Teatro di Firenze</w:t>
            </w:r>
          </w:p>
          <w:p w:rsidR="00FD6A95" w:rsidRPr="004C78C6" w:rsidRDefault="004C78C6" w:rsidP="004C78C6">
            <w:pPr>
              <w:pStyle w:val="Paragrafoelenco"/>
              <w:numPr>
                <w:ilvl w:val="0"/>
                <w:numId w:val="21"/>
              </w:numPr>
              <w:ind w:right="-540"/>
              <w:jc w:val="center"/>
              <w:rPr>
                <w:rFonts w:ascii="Verdana" w:hAnsi="Verdana"/>
                <w:b/>
                <w:noProof/>
                <w:color w:val="7F7F7F" w:themeColor="text1" w:themeTint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78C6">
              <w:rPr>
                <w:rFonts w:ascii="Verdana" w:hAnsi="Verdana"/>
                <w:b/>
                <w:noProof/>
                <w:color w:val="7F7F7F" w:themeColor="text1" w:themeTint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Via Fabrizio De André  angolo Lungarno Aldo Moro 3</w:t>
            </w:r>
          </w:p>
          <w:p w:rsidR="00FD6A95" w:rsidRDefault="00FD6A95" w:rsidP="00FE744E">
            <w:pPr>
              <w:ind w:left="318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C78C6" w:rsidRDefault="004C78C6" w:rsidP="00FE744E">
            <w:pPr>
              <w:ind w:left="318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C78C6" w:rsidRDefault="004C78C6" w:rsidP="00FE744E">
            <w:pPr>
              <w:ind w:left="318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D6A95" w:rsidRDefault="00FD6A95" w:rsidP="00FE744E">
            <w:pPr>
              <w:ind w:left="31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7" w:type="dxa"/>
            <w:hideMark/>
          </w:tcPr>
          <w:p w:rsidR="00FE744E" w:rsidRPr="004C78C6" w:rsidRDefault="00FE744E" w:rsidP="004C78C6">
            <w:pPr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C78C6" w:rsidRPr="004C78C6" w:rsidRDefault="004C78C6" w:rsidP="004C78C6">
            <w:pPr>
              <w:rPr>
                <w:rFonts w:ascii="Verdana" w:hAnsi="Verdana"/>
                <w:b/>
                <w:i/>
                <w:noProof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13BD" w:rsidRDefault="00BF13BD" w:rsidP="009822F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P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BF13BD" w:rsidRDefault="00BF13BD" w:rsidP="00BF13BD">
            <w:pPr>
              <w:rPr>
                <w:rFonts w:ascii="Verdana" w:hAnsi="Verdana"/>
                <w:sz w:val="18"/>
                <w:szCs w:val="18"/>
              </w:rPr>
            </w:pPr>
          </w:p>
          <w:p w:rsidR="0014317A" w:rsidRPr="00BF13BD" w:rsidRDefault="00BF13BD" w:rsidP="00BF13BD">
            <w:pPr>
              <w:tabs>
                <w:tab w:val="left" w:pos="390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FD6A95" w:rsidRPr="00C16EA6" w:rsidRDefault="005B4F1D" w:rsidP="008E4A77">
      <w:pPr>
        <w:spacing w:before="120" w:line="240" w:lineRule="atLeast"/>
        <w:jc w:val="center"/>
        <w:rPr>
          <w:rFonts w:ascii="Verdana" w:hAnsi="Verdana"/>
          <w:b/>
          <w:smallCaps/>
          <w:spacing w:val="20"/>
        </w:rPr>
      </w:pPr>
      <w:r w:rsidRPr="00E83FA4">
        <w:rPr>
          <w:rFonts w:ascii="Verdana" w:hAnsi="Verdana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37CA66" wp14:editId="225C76A9">
                <wp:simplePos x="0" y="0"/>
                <wp:positionH relativeFrom="column">
                  <wp:posOffset>489585</wp:posOffset>
                </wp:positionH>
                <wp:positionV relativeFrom="paragraph">
                  <wp:posOffset>257810</wp:posOffset>
                </wp:positionV>
                <wp:extent cx="5305425" cy="1362075"/>
                <wp:effectExtent l="57150" t="57150" r="85725" b="857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362075"/>
                        </a:xfrm>
                        <a:prstGeom prst="rect">
                          <a:avLst/>
                        </a:prstGeom>
                        <a:solidFill>
                          <a:srgbClr val="242F56"/>
                        </a:solidFill>
                        <a:ln w="127000" cmpd="dbl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E042" id="Rectangle 9" o:spid="_x0000_s1026" style="position:absolute;margin-left:38.55pt;margin-top:20.3pt;width:417.7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" fillcolor="#242f56" strokecolor="#365f91 [2404]" strokeweight="10pt">
                <v:stroke linestyle="thinThin"/>
                <v:shadow color="#868686"/>
              </v:rect>
            </w:pict>
          </mc:Fallback>
        </mc:AlternateContent>
      </w:r>
    </w:p>
    <w:p w:rsidR="0063639A" w:rsidRPr="00E83FA4" w:rsidRDefault="00FE744E" w:rsidP="008E4A77">
      <w:pPr>
        <w:spacing w:before="120" w:line="240" w:lineRule="atLeast"/>
        <w:jc w:val="center"/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</w:pPr>
      <w:r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>M</w:t>
      </w:r>
      <w:r w:rsidR="0014317A"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>anuale</w:t>
      </w:r>
      <w:r w:rsidR="00B617DC"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 xml:space="preserve"> operativo</w:t>
      </w:r>
    </w:p>
    <w:p w:rsidR="0063639A" w:rsidRPr="00E83FA4" w:rsidRDefault="0063639A" w:rsidP="008E4A77">
      <w:pPr>
        <w:spacing w:before="120" w:line="240" w:lineRule="atLeast"/>
        <w:jc w:val="center"/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</w:pPr>
      <w:r w:rsidRPr="00E83FA4">
        <w:rPr>
          <w:rFonts w:ascii="Verdana" w:hAnsi="Verdana"/>
          <w:b/>
          <w:smallCaps/>
          <w:color w:val="FFFFFF" w:themeColor="background1"/>
          <w:spacing w:val="20"/>
          <w:sz w:val="48"/>
          <w:szCs w:val="48"/>
        </w:rPr>
        <w:t>M.I.T.O.</w:t>
      </w:r>
    </w:p>
    <w:p w:rsidR="00FD6A95" w:rsidRPr="004C78C6" w:rsidRDefault="0063639A" w:rsidP="004C78C6">
      <w:pPr>
        <w:spacing w:before="120" w:line="240" w:lineRule="atLeast"/>
        <w:jc w:val="center"/>
        <w:rPr>
          <w:rFonts w:ascii="Verdana" w:hAnsi="Verdana"/>
          <w:smallCaps/>
          <w:color w:val="FFFFFF" w:themeColor="background1"/>
          <w:spacing w:val="20"/>
          <w:sz w:val="36"/>
          <w:szCs w:val="36"/>
        </w:rPr>
      </w:pPr>
      <w:r w:rsidRPr="0063639A">
        <w:rPr>
          <w:rFonts w:ascii="Verdana" w:hAnsi="Verdana"/>
          <w:b/>
          <w:smallCaps/>
          <w:color w:val="FFFFFF" w:themeColor="background1"/>
          <w:spacing w:val="20"/>
          <w:sz w:val="36"/>
          <w:szCs w:val="36"/>
        </w:rPr>
        <w:t>(</w:t>
      </w:r>
      <w:proofErr w:type="spellStart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>matching</w:t>
      </w:r>
      <w:proofErr w:type="spellEnd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 xml:space="preserve"> </w:t>
      </w:r>
      <w:proofErr w:type="spellStart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>italian</w:t>
      </w:r>
      <w:proofErr w:type="spellEnd"/>
      <w:r w:rsidRPr="00141939">
        <w:rPr>
          <w:rFonts w:ascii="Verdana" w:hAnsi="Verdana"/>
          <w:b/>
          <w:i/>
          <w:smallCaps/>
          <w:color w:val="FFFFFF" w:themeColor="background1"/>
          <w:spacing w:val="20"/>
          <w:sz w:val="36"/>
          <w:szCs w:val="36"/>
        </w:rPr>
        <w:t xml:space="preserve"> talent organizer</w:t>
      </w:r>
      <w:r w:rsidRPr="0063639A">
        <w:rPr>
          <w:rFonts w:ascii="Verdana" w:hAnsi="Verdana"/>
          <w:b/>
          <w:smallCaps/>
          <w:color w:val="FFFFFF" w:themeColor="background1"/>
          <w:spacing w:val="20"/>
          <w:sz w:val="36"/>
          <w:szCs w:val="36"/>
        </w:rPr>
        <w:t>)</w:t>
      </w:r>
    </w:p>
    <w:p w:rsidR="001054D3" w:rsidRPr="0063639A" w:rsidRDefault="001054D3" w:rsidP="001054D3">
      <w:pPr>
        <w:spacing w:line="180" w:lineRule="exact"/>
        <w:jc w:val="both"/>
        <w:rPr>
          <w:rFonts w:ascii="Times" w:hAnsi="Times"/>
        </w:rPr>
      </w:pPr>
    </w:p>
    <w:p w:rsidR="00D375C1" w:rsidRPr="0063639A" w:rsidRDefault="00D375C1" w:rsidP="00CA2C30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FD6A95" w:rsidRDefault="00FD6A95" w:rsidP="00CA2C30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4C78C6" w:rsidRDefault="004C78C6" w:rsidP="004C78C6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Grigliatabella"/>
        <w:tblW w:w="0" w:type="auto"/>
        <w:tblInd w:w="421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93"/>
      </w:tblGrid>
      <w:tr w:rsidR="00E22A11" w:rsidTr="00E22A11">
        <w:trPr>
          <w:trHeight w:val="1259"/>
        </w:trPr>
        <w:tc>
          <w:tcPr>
            <w:tcW w:w="9093" w:type="dxa"/>
            <w:shd w:val="clear" w:color="auto" w:fill="D9D9D9" w:themeFill="background1" w:themeFillShade="D9"/>
          </w:tcPr>
          <w:p w:rsidR="00E22A11" w:rsidRPr="00E22A11" w:rsidRDefault="00E22A11" w:rsidP="00E22A11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E22A11" w:rsidRPr="00E22A11" w:rsidRDefault="00E22A11" w:rsidP="00E22A11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2A11">
              <w:rPr>
                <w:rFonts w:ascii="Verdana" w:hAnsi="Verdana"/>
                <w:b/>
                <w:sz w:val="22"/>
                <w:szCs w:val="22"/>
              </w:rPr>
              <w:t>DA RESTITUIRE COMPILATO</w:t>
            </w:r>
          </w:p>
          <w:p w:rsidR="00E22A11" w:rsidRPr="00E22A11" w:rsidRDefault="00E22A11" w:rsidP="00E22A11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22A11">
              <w:rPr>
                <w:rFonts w:ascii="Verdana" w:hAnsi="Verdana"/>
                <w:b/>
                <w:sz w:val="22"/>
                <w:szCs w:val="22"/>
              </w:rPr>
              <w:t>a</w:t>
            </w:r>
            <w:proofErr w:type="gramEnd"/>
            <w:r w:rsidRPr="00E22A1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hyperlink r:id="rId9" w:history="1">
              <w:r w:rsidR="009245BC" w:rsidRPr="009245BC">
                <w:rPr>
                  <w:rStyle w:val="Collegamentoipertestuale"/>
                  <w:rFonts w:ascii="Verdana" w:hAnsi="Verdana"/>
                  <w:b/>
                  <w:sz w:val="22"/>
                  <w:szCs w:val="22"/>
                </w:rPr>
                <w:t>placement@unifi.it</w:t>
              </w:r>
            </w:hyperlink>
          </w:p>
          <w:p w:rsidR="00E22A11" w:rsidRPr="00E22A11" w:rsidRDefault="008D3005" w:rsidP="004C78C6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2"/>
                <w:szCs w:val="22"/>
                <w:highlight w:val="lightGray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lightGray"/>
              </w:rPr>
              <w:t>COME CONFERMA DI ADESIONE ALL’EVENTO</w:t>
            </w:r>
          </w:p>
        </w:tc>
      </w:tr>
    </w:tbl>
    <w:p w:rsidR="004C78C6" w:rsidRDefault="004C78C6" w:rsidP="004C78C6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4C78C6" w:rsidRDefault="004C78C6" w:rsidP="00CA2C30">
      <w:pPr>
        <w:spacing w:before="120" w:after="120" w:line="240" w:lineRule="exact"/>
        <w:jc w:val="center"/>
        <w:rPr>
          <w:rFonts w:ascii="Verdana" w:hAnsi="Verdana"/>
          <w:b/>
          <w:sz w:val="22"/>
          <w:szCs w:val="22"/>
        </w:rPr>
      </w:pPr>
    </w:p>
    <w:p w:rsidR="00B617DC" w:rsidRPr="0036003D" w:rsidRDefault="00B617DC">
      <w:pPr>
        <w:rPr>
          <w:rFonts w:ascii="Verdana" w:hAnsi="Verdana"/>
          <w:b/>
          <w:sz w:val="18"/>
          <w:szCs w:val="18"/>
        </w:rPr>
      </w:pPr>
      <w:r w:rsidRPr="0036003D">
        <w:rPr>
          <w:rFonts w:ascii="Verdana" w:hAnsi="Verdana"/>
          <w:b/>
          <w:sz w:val="18"/>
          <w:szCs w:val="18"/>
        </w:rPr>
        <w:br w:type="page"/>
      </w:r>
    </w:p>
    <w:p w:rsidR="00445FFF" w:rsidRDefault="00445FFF" w:rsidP="00350650">
      <w:pPr>
        <w:spacing w:before="120" w:after="120" w:line="240" w:lineRule="exact"/>
        <w:jc w:val="center"/>
        <w:rPr>
          <w:rFonts w:ascii="Verdana" w:hAnsi="Verdana"/>
          <w:b/>
          <w:sz w:val="18"/>
          <w:szCs w:val="18"/>
        </w:rPr>
      </w:pPr>
    </w:p>
    <w:p w:rsidR="00ED07AA" w:rsidRPr="00E064A1" w:rsidRDefault="000747B5" w:rsidP="00350650">
      <w:pPr>
        <w:spacing w:before="120" w:after="120" w:line="240" w:lineRule="exact"/>
        <w:jc w:val="center"/>
        <w:rPr>
          <w:rFonts w:ascii="Times" w:hAnsi="Times"/>
          <w:color w:val="0000FF"/>
          <w:sz w:val="18"/>
          <w:szCs w:val="18"/>
        </w:rPr>
      </w:pPr>
      <w:r w:rsidRPr="00E064A1">
        <w:rPr>
          <w:rFonts w:ascii="Verdana" w:hAnsi="Verdana"/>
          <w:b/>
          <w:sz w:val="18"/>
          <w:szCs w:val="18"/>
        </w:rPr>
        <w:t xml:space="preserve">  </w:t>
      </w:r>
    </w:p>
    <w:p w:rsidR="00445FFF" w:rsidRDefault="00445FFF" w:rsidP="00840977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</w:p>
    <w:p w:rsidR="00D672A2" w:rsidRPr="00840977" w:rsidRDefault="00CA5EE5" w:rsidP="00840977">
      <w:pPr>
        <w:shd w:val="clear" w:color="auto" w:fill="365F91" w:themeFill="accent1" w:themeFillShade="BF"/>
        <w:rPr>
          <w:rFonts w:ascii="Verdana" w:hAnsi="Verdana"/>
          <w:b/>
          <w:sz w:val="18"/>
          <w:szCs w:val="18"/>
        </w:rPr>
      </w:pPr>
      <w:r w:rsidRPr="00840977">
        <w:rPr>
          <w:rFonts w:ascii="Verdana" w:hAnsi="Verdana"/>
          <w:b/>
          <w:color w:val="FFFFFF" w:themeColor="background1"/>
        </w:rPr>
        <w:t xml:space="preserve">1. </w:t>
      </w:r>
      <w:r w:rsidR="00E064A1" w:rsidRPr="00840977">
        <w:rPr>
          <w:rFonts w:ascii="Verdana" w:hAnsi="Verdana"/>
          <w:b/>
          <w:color w:val="FFFFFF" w:themeColor="background1"/>
        </w:rPr>
        <w:t>MATERIALE PER L’INSERIMENTO DI STAND VIRTUALE NEL</w:t>
      </w:r>
      <w:r w:rsidR="00E976A6" w:rsidRPr="00840977">
        <w:rPr>
          <w:rFonts w:ascii="Verdana" w:hAnsi="Verdana"/>
          <w:b/>
          <w:color w:val="FFFFFF" w:themeColor="background1"/>
        </w:rPr>
        <w:t xml:space="preserve"> MODULO DI GESTIONE </w:t>
      </w:r>
      <w:r w:rsidR="00E064A1" w:rsidRPr="00840977">
        <w:rPr>
          <w:rFonts w:ascii="Verdana" w:hAnsi="Verdana"/>
          <w:b/>
          <w:color w:val="FFFFFF" w:themeColor="background1"/>
        </w:rPr>
        <w:t>EVENT</w:t>
      </w:r>
      <w:r w:rsidR="00E976A6" w:rsidRPr="00840977">
        <w:rPr>
          <w:rFonts w:ascii="Verdana" w:hAnsi="Verdana"/>
          <w:b/>
          <w:color w:val="FFFFFF" w:themeColor="background1"/>
        </w:rPr>
        <w:t>I - MITO</w:t>
      </w:r>
      <w:r w:rsidR="00D672A2" w:rsidRPr="00840977">
        <w:rPr>
          <w:rFonts w:ascii="Verdana" w:hAnsi="Verdana"/>
          <w:b/>
          <w:sz w:val="18"/>
          <w:szCs w:val="18"/>
        </w:rPr>
        <w:t xml:space="preserve"> </w:t>
      </w:r>
      <w:r w:rsidR="00445FFF">
        <w:rPr>
          <w:rFonts w:ascii="Verdana" w:hAnsi="Verdana"/>
          <w:b/>
          <w:sz w:val="18"/>
          <w:szCs w:val="18"/>
        </w:rPr>
        <w:br/>
      </w:r>
    </w:p>
    <w:p w:rsidR="00445FFF" w:rsidRDefault="00445FFF" w:rsidP="0014317A">
      <w:pPr>
        <w:jc w:val="both"/>
        <w:rPr>
          <w:rFonts w:ascii="Verdana" w:hAnsi="Verdana"/>
          <w:b/>
          <w:sz w:val="18"/>
          <w:szCs w:val="18"/>
        </w:rPr>
      </w:pPr>
    </w:p>
    <w:p w:rsidR="00E064A1" w:rsidRDefault="00B65E4E" w:rsidP="0014317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BC6590">
        <w:rPr>
          <w:rFonts w:ascii="Verdana" w:hAnsi="Verdana"/>
          <w:sz w:val="18"/>
          <w:szCs w:val="18"/>
        </w:rPr>
        <w:t xml:space="preserve">Per la creazione dello </w:t>
      </w:r>
      <w:r w:rsidR="00E064A1" w:rsidRPr="00E064A1">
        <w:rPr>
          <w:rFonts w:ascii="Verdana" w:hAnsi="Verdana"/>
          <w:sz w:val="18"/>
          <w:szCs w:val="18"/>
        </w:rPr>
        <w:t xml:space="preserve">Stand aziendale </w:t>
      </w:r>
      <w:r w:rsidR="0036003D">
        <w:rPr>
          <w:rFonts w:ascii="Verdana" w:hAnsi="Verdana"/>
          <w:sz w:val="18"/>
          <w:szCs w:val="18"/>
        </w:rPr>
        <w:t xml:space="preserve">virtuale </w:t>
      </w:r>
      <w:r w:rsidR="00E064A1" w:rsidRPr="00E064A1">
        <w:rPr>
          <w:rFonts w:ascii="Verdana" w:hAnsi="Verdana"/>
          <w:sz w:val="18"/>
          <w:szCs w:val="18"/>
        </w:rPr>
        <w:t xml:space="preserve">sulla pagina dedicata </w:t>
      </w:r>
      <w:r w:rsidR="00BC6590">
        <w:rPr>
          <w:rFonts w:ascii="Verdana" w:hAnsi="Verdana"/>
          <w:sz w:val="18"/>
          <w:szCs w:val="18"/>
        </w:rPr>
        <w:t>il materiale necessario è</w:t>
      </w:r>
      <w:r w:rsidR="00E064A1">
        <w:rPr>
          <w:rFonts w:ascii="Verdana" w:hAnsi="Verdana"/>
          <w:sz w:val="18"/>
          <w:szCs w:val="18"/>
        </w:rPr>
        <w:t>:</w:t>
      </w:r>
    </w:p>
    <w:p w:rsidR="00C5389D" w:rsidRDefault="00C5389D" w:rsidP="007E0949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nome</w:t>
      </w:r>
      <w:proofErr w:type="gramEnd"/>
      <w:r>
        <w:rPr>
          <w:rFonts w:ascii="Verdana" w:hAnsi="Verdana"/>
          <w:sz w:val="18"/>
          <w:szCs w:val="18"/>
        </w:rPr>
        <w:t xml:space="preserve"> dell’azienda (che comparirà online)</w:t>
      </w:r>
    </w:p>
    <w:p w:rsidR="00C5389D" w:rsidRDefault="00E064A1" w:rsidP="002632A7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C5389D">
        <w:rPr>
          <w:rFonts w:ascii="Verdana" w:hAnsi="Verdana"/>
          <w:sz w:val="18"/>
          <w:szCs w:val="18"/>
        </w:rPr>
        <w:t>descrizione</w:t>
      </w:r>
      <w:r w:rsidR="004727CE" w:rsidRPr="00C5389D">
        <w:rPr>
          <w:rFonts w:ascii="Verdana" w:hAnsi="Verdana"/>
          <w:sz w:val="18"/>
          <w:szCs w:val="18"/>
        </w:rPr>
        <w:t xml:space="preserve"> azienda</w:t>
      </w:r>
      <w:r w:rsidR="00973989" w:rsidRPr="00C5389D">
        <w:rPr>
          <w:rFonts w:ascii="Verdana" w:hAnsi="Verdana"/>
          <w:sz w:val="18"/>
          <w:szCs w:val="18"/>
        </w:rPr>
        <w:t xml:space="preserve"> - </w:t>
      </w:r>
      <w:proofErr w:type="spellStart"/>
      <w:r w:rsidR="004727CE" w:rsidRPr="00C5389D">
        <w:rPr>
          <w:rFonts w:ascii="Verdana" w:hAnsi="Verdana"/>
          <w:sz w:val="18"/>
          <w:szCs w:val="18"/>
        </w:rPr>
        <w:t>max</w:t>
      </w:r>
      <w:proofErr w:type="spellEnd"/>
      <w:r w:rsidR="004727CE" w:rsidRPr="00C5389D">
        <w:rPr>
          <w:rFonts w:ascii="Verdana" w:hAnsi="Verdana"/>
          <w:sz w:val="18"/>
          <w:szCs w:val="18"/>
        </w:rPr>
        <w:t xml:space="preserve"> </w:t>
      </w:r>
      <w:r w:rsidR="002678B8" w:rsidRPr="00C5389D">
        <w:rPr>
          <w:rFonts w:ascii="Verdana" w:hAnsi="Verdana"/>
          <w:sz w:val="18"/>
          <w:szCs w:val="18"/>
        </w:rPr>
        <w:t>1</w:t>
      </w:r>
      <w:r w:rsidR="00C5389D">
        <w:rPr>
          <w:rFonts w:ascii="Verdana" w:hAnsi="Verdana"/>
          <w:sz w:val="18"/>
          <w:szCs w:val="18"/>
        </w:rPr>
        <w:t>.000 caratteri</w:t>
      </w:r>
    </w:p>
    <w:p w:rsidR="00FE050F" w:rsidRPr="002632A7" w:rsidRDefault="00FE050F" w:rsidP="00A655AE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FE744E" w:rsidRDefault="00FE744E" w:rsidP="0014317A">
      <w:pPr>
        <w:jc w:val="both"/>
        <w:rPr>
          <w:rFonts w:ascii="Verdana" w:hAnsi="Verdana"/>
          <w:sz w:val="18"/>
          <w:szCs w:val="18"/>
        </w:rPr>
      </w:pPr>
    </w:p>
    <w:p w:rsidR="00445FFF" w:rsidRDefault="00445FFF" w:rsidP="00840977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</w:p>
    <w:p w:rsidR="00FE744E" w:rsidRPr="00840977" w:rsidRDefault="00CA5EE5" w:rsidP="00840977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  <w:r w:rsidRPr="00840977">
        <w:rPr>
          <w:rFonts w:ascii="Verdana" w:hAnsi="Verdana"/>
          <w:b/>
          <w:color w:val="FFFFFF" w:themeColor="background1"/>
        </w:rPr>
        <w:t xml:space="preserve">2. </w:t>
      </w:r>
      <w:r w:rsidR="00BC6590" w:rsidRPr="00840977">
        <w:rPr>
          <w:rFonts w:ascii="Verdana" w:hAnsi="Verdana"/>
          <w:b/>
          <w:color w:val="FFFFFF" w:themeColor="background1"/>
        </w:rPr>
        <w:t xml:space="preserve">CRITERI DI MATCHING </w:t>
      </w:r>
      <w:r w:rsidR="00445FFF">
        <w:rPr>
          <w:rFonts w:ascii="Verdana" w:hAnsi="Verdana"/>
          <w:b/>
          <w:color w:val="FFFFFF" w:themeColor="background1"/>
        </w:rPr>
        <w:t>–</w:t>
      </w:r>
      <w:r w:rsidR="00BC6590" w:rsidRPr="00840977">
        <w:rPr>
          <w:rFonts w:ascii="Verdana" w:hAnsi="Verdana"/>
          <w:b/>
          <w:color w:val="FFFFFF" w:themeColor="background1"/>
        </w:rPr>
        <w:t xml:space="preserve"> STAND</w:t>
      </w:r>
      <w:r w:rsidR="00445FFF">
        <w:rPr>
          <w:rFonts w:ascii="Verdana" w:hAnsi="Verdana"/>
          <w:b/>
          <w:color w:val="FFFFFF" w:themeColor="background1"/>
        </w:rPr>
        <w:br/>
      </w:r>
    </w:p>
    <w:p w:rsidR="000747B5" w:rsidRDefault="00B65E4E" w:rsidP="00EF075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BC6590" w:rsidRPr="00BC6590">
        <w:rPr>
          <w:rFonts w:ascii="Verdana" w:hAnsi="Verdana"/>
          <w:sz w:val="18"/>
          <w:szCs w:val="18"/>
        </w:rPr>
        <w:t>L’azienda p</w:t>
      </w:r>
      <w:r w:rsidR="00BC6590">
        <w:rPr>
          <w:rFonts w:ascii="Verdana" w:hAnsi="Verdana"/>
          <w:sz w:val="18"/>
          <w:szCs w:val="18"/>
        </w:rPr>
        <w:t xml:space="preserve">uò </w:t>
      </w:r>
      <w:r w:rsidR="00FE050F">
        <w:rPr>
          <w:rFonts w:ascii="Verdana" w:hAnsi="Verdana"/>
          <w:sz w:val="18"/>
          <w:szCs w:val="18"/>
        </w:rPr>
        <w:t xml:space="preserve">selezionare tra </w:t>
      </w:r>
      <w:r w:rsidR="00BC6590">
        <w:rPr>
          <w:rFonts w:ascii="Verdana" w:hAnsi="Verdana"/>
          <w:sz w:val="18"/>
          <w:szCs w:val="18"/>
        </w:rPr>
        <w:t xml:space="preserve">i </w:t>
      </w:r>
      <w:r w:rsidR="00FE050F">
        <w:rPr>
          <w:rFonts w:ascii="Verdana" w:hAnsi="Verdana"/>
          <w:sz w:val="18"/>
          <w:szCs w:val="18"/>
        </w:rPr>
        <w:t xml:space="preserve">seguenti criteri di </w:t>
      </w:r>
      <w:proofErr w:type="spellStart"/>
      <w:r w:rsidR="00FE050F">
        <w:rPr>
          <w:rFonts w:ascii="Verdana" w:hAnsi="Verdana"/>
          <w:sz w:val="18"/>
          <w:szCs w:val="18"/>
        </w:rPr>
        <w:t>matching</w:t>
      </w:r>
      <w:proofErr w:type="spellEnd"/>
      <w:r w:rsidR="00FE050F">
        <w:rPr>
          <w:rFonts w:ascii="Verdana" w:hAnsi="Verdana"/>
          <w:sz w:val="18"/>
          <w:szCs w:val="18"/>
        </w:rPr>
        <w:t xml:space="preserve"> </w:t>
      </w:r>
      <w:r w:rsidR="00BC6590">
        <w:rPr>
          <w:rFonts w:ascii="Verdana" w:hAnsi="Verdana"/>
          <w:sz w:val="18"/>
          <w:szCs w:val="18"/>
        </w:rPr>
        <w:t>(da nessuno a tutti):</w:t>
      </w:r>
      <w:r w:rsidR="00EF075E" w:rsidRPr="00BC6590">
        <w:rPr>
          <w:rFonts w:ascii="Verdana" w:hAnsi="Verdana"/>
          <w:sz w:val="18"/>
          <w:szCs w:val="18"/>
        </w:rPr>
        <w:t xml:space="preserve"> </w:t>
      </w:r>
    </w:p>
    <w:p w:rsid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REGIONE (I) o </w:t>
      </w:r>
      <w:r w:rsidRPr="00FE050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(E)</w:t>
      </w:r>
      <w:r w:rsidRPr="00FE050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il match lavora sull</w:t>
      </w:r>
      <w:r w:rsidR="007C38CF">
        <w:rPr>
          <w:rFonts w:ascii="Verdana" w:hAnsi="Verdana"/>
          <w:sz w:val="18"/>
          <w:szCs w:val="18"/>
        </w:rPr>
        <w:t>a provincia di residenza o</w:t>
      </w:r>
      <w:r>
        <w:rPr>
          <w:rFonts w:ascii="Verdana" w:hAnsi="Verdana"/>
          <w:sz w:val="18"/>
          <w:szCs w:val="18"/>
        </w:rPr>
        <w:t xml:space="preserve"> nelle quali i candidati sono inter</w:t>
      </w:r>
      <w:r w:rsidR="000D37A3">
        <w:rPr>
          <w:rFonts w:ascii="Verdana" w:hAnsi="Verdana"/>
          <w:sz w:val="18"/>
          <w:szCs w:val="18"/>
        </w:rPr>
        <w:t>essati a trasferirsi</w:t>
      </w:r>
      <w:r w:rsidR="002678B8">
        <w:rPr>
          <w:rFonts w:ascii="Verdana" w:hAnsi="Verdana"/>
          <w:sz w:val="18"/>
          <w:szCs w:val="18"/>
        </w:rPr>
        <w:t xml:space="preserve"> per lavoro</w:t>
      </w:r>
      <w:r w:rsidR="000D37A3">
        <w:rPr>
          <w:rFonts w:ascii="Verdana" w:hAnsi="Verdana"/>
          <w:sz w:val="18"/>
          <w:szCs w:val="18"/>
        </w:rPr>
        <w:t>.</w:t>
      </w:r>
    </w:p>
    <w:p w:rsid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 xml:space="preserve">PERIODO DI LAUREA: </w:t>
      </w:r>
      <w:r>
        <w:rPr>
          <w:rFonts w:ascii="Verdana" w:hAnsi="Verdana"/>
          <w:sz w:val="18"/>
          <w:szCs w:val="18"/>
        </w:rPr>
        <w:t>intervallo</w:t>
      </w:r>
      <w:r w:rsidRPr="00FE050F">
        <w:rPr>
          <w:rFonts w:ascii="Verdana" w:hAnsi="Verdana"/>
          <w:sz w:val="18"/>
          <w:szCs w:val="18"/>
        </w:rPr>
        <w:t xml:space="preserve"> di date</w:t>
      </w:r>
      <w:r>
        <w:rPr>
          <w:rFonts w:ascii="Verdana" w:hAnsi="Verdana"/>
          <w:sz w:val="18"/>
          <w:szCs w:val="18"/>
        </w:rPr>
        <w:t xml:space="preserve"> relativo al conseguimento del titolo </w:t>
      </w:r>
      <w:r w:rsidR="0038722B">
        <w:rPr>
          <w:rFonts w:ascii="Verdana" w:hAnsi="Verdana"/>
          <w:sz w:val="18"/>
          <w:szCs w:val="18"/>
        </w:rPr>
        <w:t>“da mm/</w:t>
      </w:r>
      <w:proofErr w:type="spellStart"/>
      <w:r w:rsidR="0038722B">
        <w:rPr>
          <w:rFonts w:ascii="Verdana" w:hAnsi="Verdana"/>
          <w:sz w:val="18"/>
          <w:szCs w:val="18"/>
        </w:rPr>
        <w:t>aaaa</w:t>
      </w:r>
      <w:proofErr w:type="spellEnd"/>
      <w:r w:rsidR="0038722B">
        <w:rPr>
          <w:rFonts w:ascii="Verdana" w:hAnsi="Verdana"/>
          <w:sz w:val="18"/>
          <w:szCs w:val="18"/>
        </w:rPr>
        <w:t xml:space="preserve"> a mm/</w:t>
      </w:r>
      <w:proofErr w:type="spellStart"/>
      <w:r w:rsidR="0038722B">
        <w:rPr>
          <w:rFonts w:ascii="Verdana" w:hAnsi="Verdana"/>
          <w:sz w:val="18"/>
          <w:szCs w:val="18"/>
        </w:rPr>
        <w:t>aaaa</w:t>
      </w:r>
      <w:proofErr w:type="spellEnd"/>
      <w:r w:rsidR="0038722B">
        <w:rPr>
          <w:rFonts w:ascii="Verdana" w:hAnsi="Verdana"/>
          <w:sz w:val="18"/>
          <w:szCs w:val="18"/>
        </w:rPr>
        <w:t>”</w:t>
      </w:r>
    </w:p>
    <w:p w:rsidR="00FE050F" w:rsidRP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 xml:space="preserve">AREA DISCIPLINARE: </w:t>
      </w:r>
      <w:r w:rsidRPr="0036003D">
        <w:rPr>
          <w:rFonts w:ascii="Verdana" w:hAnsi="Verdana"/>
          <w:i/>
          <w:sz w:val="18"/>
          <w:szCs w:val="18"/>
        </w:rPr>
        <w:t xml:space="preserve">vedi </w:t>
      </w:r>
      <w:r w:rsidR="00E81F2E" w:rsidRPr="0036003D">
        <w:rPr>
          <w:rFonts w:ascii="Verdana" w:hAnsi="Verdana"/>
          <w:i/>
          <w:sz w:val="18"/>
          <w:szCs w:val="18"/>
        </w:rPr>
        <w:t>elenco</w:t>
      </w:r>
    </w:p>
    <w:p w:rsidR="00FE050F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>TIPO DI LAUREA: triennal</w:t>
      </w:r>
      <w:r>
        <w:rPr>
          <w:rFonts w:ascii="Verdana" w:hAnsi="Verdana"/>
          <w:sz w:val="18"/>
          <w:szCs w:val="18"/>
        </w:rPr>
        <w:t>e, specialistica/ciclo unico o entrambe</w:t>
      </w:r>
    </w:p>
    <w:p w:rsidR="00E81F2E" w:rsidRDefault="00FE050F" w:rsidP="007E0949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E050F">
        <w:rPr>
          <w:rFonts w:ascii="Verdana" w:hAnsi="Verdana"/>
          <w:sz w:val="18"/>
          <w:szCs w:val="18"/>
        </w:rPr>
        <w:t xml:space="preserve">CLASSE DI LAUREA: </w:t>
      </w:r>
      <w:r w:rsidRPr="0036003D">
        <w:rPr>
          <w:rFonts w:ascii="Verdana" w:hAnsi="Verdana"/>
          <w:i/>
          <w:sz w:val="18"/>
          <w:szCs w:val="18"/>
        </w:rPr>
        <w:t xml:space="preserve">vedi </w:t>
      </w:r>
      <w:r w:rsidR="00E81F2E" w:rsidRPr="0036003D">
        <w:rPr>
          <w:rFonts w:ascii="Verdana" w:hAnsi="Verdana"/>
          <w:i/>
          <w:sz w:val="18"/>
          <w:szCs w:val="18"/>
        </w:rPr>
        <w:t>elenco</w:t>
      </w:r>
    </w:p>
    <w:p w:rsidR="00973989" w:rsidRDefault="00E81F2E" w:rsidP="00E81F2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candidature verranno ordinate in base all’età (crescente) e voto di laurea (decrescente).</w:t>
      </w:r>
    </w:p>
    <w:p w:rsidR="00973989" w:rsidRDefault="00973989" w:rsidP="00E81F2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973989" w:rsidRDefault="006003A0" w:rsidP="00E81F2E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Le </w:t>
      </w:r>
      <w:r w:rsidR="00973989" w:rsidRPr="00973989">
        <w:rPr>
          <w:rFonts w:ascii="Verdana" w:hAnsi="Verdana"/>
          <w:b/>
          <w:sz w:val="18"/>
          <w:szCs w:val="18"/>
        </w:rPr>
        <w:t xml:space="preserve">aree disciplinari o </w:t>
      </w:r>
      <w:r>
        <w:rPr>
          <w:rFonts w:ascii="Verdana" w:hAnsi="Verdana"/>
          <w:b/>
          <w:sz w:val="18"/>
          <w:szCs w:val="18"/>
        </w:rPr>
        <w:t xml:space="preserve">le </w:t>
      </w:r>
      <w:r w:rsidR="00973989" w:rsidRPr="00973989">
        <w:rPr>
          <w:rFonts w:ascii="Verdana" w:hAnsi="Verdana"/>
          <w:b/>
          <w:sz w:val="18"/>
          <w:szCs w:val="18"/>
        </w:rPr>
        <w:t xml:space="preserve">classi di laurea di interesse </w:t>
      </w:r>
      <w:r>
        <w:rPr>
          <w:rFonts w:ascii="Verdana" w:hAnsi="Verdana"/>
          <w:b/>
          <w:sz w:val="18"/>
          <w:szCs w:val="18"/>
        </w:rPr>
        <w:t>vanno</w:t>
      </w:r>
      <w:r w:rsidR="00973989" w:rsidRPr="00973989">
        <w:rPr>
          <w:rFonts w:ascii="Verdana" w:hAnsi="Verdana"/>
          <w:b/>
          <w:sz w:val="18"/>
          <w:szCs w:val="18"/>
        </w:rPr>
        <w:t xml:space="preserve"> evidenzia</w:t>
      </w:r>
      <w:r>
        <w:rPr>
          <w:rFonts w:ascii="Verdana" w:hAnsi="Verdana"/>
          <w:b/>
          <w:sz w:val="18"/>
          <w:szCs w:val="18"/>
        </w:rPr>
        <w:t xml:space="preserve">te </w:t>
      </w:r>
      <w:r w:rsidR="00973989" w:rsidRPr="00973989">
        <w:rPr>
          <w:rFonts w:ascii="Verdana" w:hAnsi="Verdana"/>
          <w:b/>
          <w:sz w:val="18"/>
          <w:szCs w:val="18"/>
        </w:rPr>
        <w:t>direttamente sul modulo.</w:t>
      </w:r>
    </w:p>
    <w:p w:rsidR="00973989" w:rsidRDefault="006003A0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 e</w:t>
      </w:r>
      <w:r w:rsidR="00973989" w:rsidRPr="00973989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  <w:r w:rsidR="00973989" w:rsidRPr="00973989">
        <w:rPr>
          <w:rFonts w:ascii="Verdana" w:hAnsi="Verdana"/>
          <w:sz w:val="18"/>
          <w:szCs w:val="18"/>
        </w:rPr>
        <w:t xml:space="preserve">: </w:t>
      </w:r>
    </w:p>
    <w:p w:rsidR="00B96AB2" w:rsidRPr="00B96AB2" w:rsidRDefault="00B96AB2" w:rsidP="0097398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B96AB2">
        <w:rPr>
          <w:rFonts w:ascii="Verdana" w:hAnsi="Verdana"/>
          <w:b/>
          <w:i/>
          <w:sz w:val="18"/>
          <w:szCs w:val="18"/>
        </w:rPr>
        <w:t>Per selezionare un’intera area disciplinare</w:t>
      </w:r>
      <w:r w:rsidRPr="00B96AB2">
        <w:rPr>
          <w:rFonts w:ascii="Verdana" w:hAnsi="Verdana"/>
          <w:i/>
          <w:sz w:val="18"/>
          <w:szCs w:val="18"/>
        </w:rPr>
        <w:t xml:space="preserve"> (e tutte le classi di laurea di quell’area) </w:t>
      </w:r>
    </w:p>
    <w:p w:rsidR="00973989" w:rsidRPr="00B96AB2" w:rsidRDefault="00973989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B96AB2">
        <w:rPr>
          <w:rFonts w:ascii="Verdana" w:hAnsi="Verdana"/>
          <w:b/>
          <w:sz w:val="18"/>
          <w:szCs w:val="18"/>
          <w:highlight w:val="yellow"/>
        </w:rPr>
        <w:tab/>
        <w:t>GIURIDICA</w:t>
      </w:r>
      <w:r w:rsidR="00B96AB2" w:rsidRPr="00B96AB2">
        <w:rPr>
          <w:rFonts w:ascii="Verdana" w:hAnsi="Verdana"/>
          <w:b/>
          <w:sz w:val="18"/>
          <w:szCs w:val="18"/>
        </w:rPr>
        <w:t xml:space="preserve"> 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1.</w:t>
      </w:r>
      <w:r w:rsidRPr="00973989">
        <w:rPr>
          <w:rFonts w:ascii="Verdana" w:hAnsi="Verdana"/>
          <w:sz w:val="18"/>
          <w:szCs w:val="18"/>
        </w:rPr>
        <w:tab/>
        <w:t>Classe delle lauree magistrali in giurisprudenza (2)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2.</w:t>
      </w:r>
      <w:r w:rsidRPr="00973989">
        <w:rPr>
          <w:rFonts w:ascii="Verdana" w:hAnsi="Verdana"/>
          <w:sz w:val="18"/>
          <w:szCs w:val="18"/>
        </w:rPr>
        <w:tab/>
        <w:t>Scienza Giuridiche (1)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3.</w:t>
      </w:r>
      <w:r w:rsidRPr="00973989">
        <w:rPr>
          <w:rFonts w:ascii="Verdana" w:hAnsi="Verdana"/>
          <w:sz w:val="18"/>
          <w:szCs w:val="18"/>
        </w:rPr>
        <w:tab/>
        <w:t>Scienze dei servizi giuridici (1)</w:t>
      </w:r>
    </w:p>
    <w:p w:rsidR="00973989" w:rsidRPr="00B96AB2" w:rsidRDefault="00973989" w:rsidP="00973989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B96AB2">
        <w:rPr>
          <w:rFonts w:ascii="Verdana" w:hAnsi="Verdana"/>
          <w:b/>
          <w:i/>
          <w:sz w:val="18"/>
          <w:szCs w:val="18"/>
        </w:rPr>
        <w:t>Oppure</w:t>
      </w:r>
      <w:r w:rsidR="00B96AB2" w:rsidRPr="00B96AB2">
        <w:rPr>
          <w:rFonts w:ascii="Verdana" w:hAnsi="Verdana"/>
          <w:b/>
          <w:i/>
          <w:sz w:val="18"/>
          <w:szCs w:val="18"/>
        </w:rPr>
        <w:t>, per selezionare solo alcune classi di laurea</w:t>
      </w:r>
      <w:r w:rsidR="00B96AB2">
        <w:rPr>
          <w:rFonts w:ascii="Verdana" w:hAnsi="Verdana"/>
          <w:b/>
          <w:i/>
          <w:sz w:val="18"/>
          <w:szCs w:val="18"/>
        </w:rPr>
        <w:t xml:space="preserve"> </w:t>
      </w:r>
      <w:r w:rsidR="00B96AB2" w:rsidRPr="00B96AB2">
        <w:rPr>
          <w:rFonts w:ascii="Verdana" w:hAnsi="Verdana"/>
          <w:i/>
          <w:sz w:val="18"/>
          <w:szCs w:val="18"/>
        </w:rPr>
        <w:t>(e includere solo le classi evidenziate)</w:t>
      </w:r>
    </w:p>
    <w:p w:rsidR="00973989" w:rsidRPr="00B96AB2" w:rsidRDefault="00973989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B96AB2">
        <w:rPr>
          <w:rFonts w:ascii="Verdana" w:hAnsi="Verdana"/>
          <w:b/>
          <w:sz w:val="18"/>
          <w:szCs w:val="18"/>
        </w:rPr>
        <w:tab/>
        <w:t>GIURIDICA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B96AB2">
        <w:rPr>
          <w:rFonts w:ascii="Verdana" w:hAnsi="Verdana"/>
          <w:sz w:val="18"/>
          <w:szCs w:val="18"/>
          <w:highlight w:val="yellow"/>
        </w:rPr>
        <w:t>1.</w:t>
      </w:r>
      <w:r w:rsidRPr="00B96AB2">
        <w:rPr>
          <w:rFonts w:ascii="Verdana" w:hAnsi="Verdana"/>
          <w:sz w:val="18"/>
          <w:szCs w:val="18"/>
          <w:highlight w:val="yellow"/>
        </w:rPr>
        <w:tab/>
        <w:t>Classe delle lauree magistrali in giurisprudenza (2)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  <w:highlight w:val="yellow"/>
        </w:rPr>
        <w:t>2.</w:t>
      </w:r>
      <w:r w:rsidRPr="00973989">
        <w:rPr>
          <w:rFonts w:ascii="Verdana" w:hAnsi="Verdana"/>
          <w:sz w:val="18"/>
          <w:szCs w:val="18"/>
          <w:highlight w:val="yellow"/>
        </w:rPr>
        <w:tab/>
        <w:t>Scienza Giuridiche (1)</w:t>
      </w:r>
    </w:p>
    <w:p w:rsidR="00973989" w:rsidRPr="00973989" w:rsidRDefault="00973989" w:rsidP="009739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73989">
        <w:rPr>
          <w:rFonts w:ascii="Verdana" w:hAnsi="Verdana"/>
          <w:sz w:val="18"/>
          <w:szCs w:val="18"/>
        </w:rPr>
        <w:t>3.</w:t>
      </w:r>
      <w:r w:rsidRPr="00973989">
        <w:rPr>
          <w:rFonts w:ascii="Verdana" w:hAnsi="Verdana"/>
          <w:sz w:val="18"/>
          <w:szCs w:val="18"/>
        </w:rPr>
        <w:tab/>
        <w:t>Scienze dei servizi giuridici (1)</w:t>
      </w:r>
    </w:p>
    <w:p w:rsidR="00973989" w:rsidRDefault="00973989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FE050F" w:rsidRPr="00973989" w:rsidRDefault="00FE050F" w:rsidP="00973989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973989">
        <w:rPr>
          <w:rFonts w:ascii="Verdana" w:hAnsi="Verdana"/>
          <w:b/>
          <w:sz w:val="18"/>
          <w:szCs w:val="18"/>
        </w:rPr>
        <w:br/>
      </w:r>
    </w:p>
    <w:p w:rsidR="00E81F2E" w:rsidRDefault="00E81F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C036E" w:rsidRDefault="004C036E" w:rsidP="00E81F2E">
      <w:pPr>
        <w:jc w:val="both"/>
        <w:rPr>
          <w:rFonts w:ascii="Verdana" w:hAnsi="Verdana"/>
          <w:sz w:val="18"/>
          <w:szCs w:val="18"/>
        </w:rPr>
      </w:pPr>
    </w:p>
    <w:p w:rsidR="00445FFF" w:rsidRDefault="00445FFF" w:rsidP="00840977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</w:p>
    <w:p w:rsidR="00D672A2" w:rsidRDefault="00DC30F7" w:rsidP="00840977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  <w:r w:rsidRPr="00840977">
        <w:rPr>
          <w:rFonts w:ascii="Verdana" w:hAnsi="Verdana"/>
          <w:b/>
          <w:color w:val="FFFFFF" w:themeColor="background1"/>
          <w:sz w:val="28"/>
          <w:szCs w:val="28"/>
        </w:rPr>
        <w:t>AREE DISCIPLINARI E CLASS</w:t>
      </w:r>
      <w:r w:rsidR="006003A0" w:rsidRPr="00840977">
        <w:rPr>
          <w:rFonts w:ascii="Verdana" w:hAnsi="Verdana"/>
          <w:b/>
          <w:color w:val="FFFFFF" w:themeColor="background1"/>
          <w:sz w:val="28"/>
          <w:szCs w:val="28"/>
        </w:rPr>
        <w:t>I DI LAUREA</w:t>
      </w:r>
    </w:p>
    <w:p w:rsidR="00445FFF" w:rsidRPr="00840977" w:rsidRDefault="00445FFF" w:rsidP="00840977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</w:p>
    <w:p w:rsidR="00840977" w:rsidRDefault="00840977" w:rsidP="00DC30F7">
      <w:pPr>
        <w:jc w:val="both"/>
        <w:rPr>
          <w:rFonts w:ascii="Verdana" w:hAnsi="Verdana"/>
          <w:i/>
          <w:sz w:val="16"/>
          <w:szCs w:val="16"/>
        </w:rPr>
      </w:pPr>
    </w:p>
    <w:p w:rsidR="006003A0" w:rsidRDefault="006003A0" w:rsidP="00DC30F7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</w:t>
      </w:r>
      <w:r w:rsidR="0036003D" w:rsidRPr="0036003D">
        <w:rPr>
          <w:rFonts w:ascii="Verdana" w:hAnsi="Verdana"/>
          <w:i/>
          <w:sz w:val="16"/>
          <w:szCs w:val="16"/>
        </w:rPr>
        <w:t xml:space="preserve">e </w:t>
      </w:r>
      <w:r w:rsidR="0036003D" w:rsidRPr="006003A0">
        <w:rPr>
          <w:rFonts w:ascii="Verdana" w:hAnsi="Verdana"/>
          <w:b/>
          <w:i/>
          <w:sz w:val="16"/>
          <w:szCs w:val="16"/>
        </w:rPr>
        <w:t>classi di laurea di I livello</w:t>
      </w:r>
      <w:r w:rsidR="008D3005">
        <w:rPr>
          <w:rFonts w:ascii="Verdana" w:hAnsi="Verdana"/>
          <w:b/>
          <w:i/>
          <w:sz w:val="16"/>
          <w:szCs w:val="16"/>
        </w:rPr>
        <w:t xml:space="preserve"> (</w:t>
      </w:r>
      <w:r w:rsidR="0036003D" w:rsidRPr="006003A0">
        <w:rPr>
          <w:rFonts w:ascii="Verdana" w:hAnsi="Verdana"/>
          <w:b/>
          <w:i/>
          <w:sz w:val="16"/>
          <w:szCs w:val="16"/>
        </w:rPr>
        <w:t>triennali</w:t>
      </w:r>
      <w:r w:rsidR="008D3005">
        <w:rPr>
          <w:rFonts w:ascii="Verdana" w:hAnsi="Verdana"/>
          <w:b/>
          <w:i/>
          <w:sz w:val="16"/>
          <w:szCs w:val="16"/>
        </w:rPr>
        <w:t>)</w:t>
      </w:r>
      <w:r w:rsidR="0036003D" w:rsidRPr="0036003D">
        <w:rPr>
          <w:rFonts w:ascii="Verdana" w:hAnsi="Verdana"/>
          <w:i/>
          <w:sz w:val="16"/>
          <w:szCs w:val="16"/>
        </w:rPr>
        <w:t xml:space="preserve"> sono indicate con </w:t>
      </w:r>
      <w:r w:rsidR="0036003D" w:rsidRPr="006003A0">
        <w:rPr>
          <w:rFonts w:ascii="Verdana" w:hAnsi="Verdana"/>
          <w:b/>
          <w:i/>
          <w:sz w:val="16"/>
          <w:szCs w:val="16"/>
        </w:rPr>
        <w:t>(1)</w:t>
      </w:r>
      <w:r>
        <w:rPr>
          <w:rFonts w:ascii="Verdana" w:hAnsi="Verdana"/>
          <w:i/>
          <w:sz w:val="16"/>
          <w:szCs w:val="16"/>
        </w:rPr>
        <w:t>;</w:t>
      </w:r>
    </w:p>
    <w:p w:rsidR="0036003D" w:rsidRDefault="0036003D" w:rsidP="00DC30F7">
      <w:pPr>
        <w:jc w:val="both"/>
        <w:rPr>
          <w:rFonts w:ascii="Verdana" w:hAnsi="Verdana"/>
          <w:i/>
          <w:sz w:val="16"/>
          <w:szCs w:val="16"/>
        </w:rPr>
      </w:pPr>
      <w:r w:rsidRPr="0036003D">
        <w:rPr>
          <w:rFonts w:ascii="Verdana" w:hAnsi="Verdana"/>
          <w:i/>
          <w:sz w:val="16"/>
          <w:szCs w:val="16"/>
        </w:rPr>
        <w:t xml:space="preserve">le </w:t>
      </w:r>
      <w:r w:rsidRPr="006003A0">
        <w:rPr>
          <w:rFonts w:ascii="Verdana" w:hAnsi="Verdana"/>
          <w:b/>
          <w:i/>
          <w:sz w:val="16"/>
          <w:szCs w:val="16"/>
        </w:rPr>
        <w:t>classi di laurea di II livello</w:t>
      </w:r>
      <w:r w:rsidR="008D3005">
        <w:rPr>
          <w:rFonts w:ascii="Verdana" w:hAnsi="Verdana"/>
          <w:b/>
          <w:i/>
          <w:sz w:val="16"/>
          <w:szCs w:val="16"/>
        </w:rPr>
        <w:t xml:space="preserve"> (</w:t>
      </w:r>
      <w:r w:rsidRPr="006003A0">
        <w:rPr>
          <w:rFonts w:ascii="Verdana" w:hAnsi="Verdana"/>
          <w:b/>
          <w:i/>
          <w:sz w:val="16"/>
          <w:szCs w:val="16"/>
        </w:rPr>
        <w:t>specialistiche, magistrali o a ciclo unico</w:t>
      </w:r>
      <w:r w:rsidR="008D3005">
        <w:rPr>
          <w:rFonts w:ascii="Verdana" w:hAnsi="Verdana"/>
          <w:b/>
          <w:i/>
          <w:sz w:val="16"/>
          <w:szCs w:val="16"/>
        </w:rPr>
        <w:t>)</w:t>
      </w:r>
      <w:r w:rsidRPr="0036003D">
        <w:rPr>
          <w:rFonts w:ascii="Verdana" w:hAnsi="Verdana"/>
          <w:i/>
          <w:sz w:val="16"/>
          <w:szCs w:val="16"/>
        </w:rPr>
        <w:t xml:space="preserve"> sono indicate con </w:t>
      </w:r>
      <w:r w:rsidRPr="006003A0">
        <w:rPr>
          <w:rFonts w:ascii="Verdana" w:hAnsi="Verdana"/>
          <w:b/>
          <w:i/>
          <w:sz w:val="16"/>
          <w:szCs w:val="16"/>
        </w:rPr>
        <w:t>(2)</w:t>
      </w:r>
      <w:r w:rsidRPr="0036003D">
        <w:rPr>
          <w:rFonts w:ascii="Verdana" w:hAnsi="Verdana"/>
          <w:i/>
          <w:sz w:val="16"/>
          <w:szCs w:val="16"/>
        </w:rPr>
        <w:t>.</w:t>
      </w:r>
    </w:p>
    <w:p w:rsidR="00973989" w:rsidRDefault="00973989" w:rsidP="00DC30F7">
      <w:pPr>
        <w:jc w:val="both"/>
        <w:rPr>
          <w:rFonts w:ascii="Verdana" w:hAnsi="Verdana"/>
          <w:sz w:val="18"/>
          <w:szCs w:val="18"/>
        </w:rPr>
      </w:pPr>
    </w:p>
    <w:p w:rsidR="00675BB6" w:rsidRDefault="00675BB6" w:rsidP="00DC30F7">
      <w:pPr>
        <w:jc w:val="both"/>
        <w:rPr>
          <w:rFonts w:ascii="Verdana" w:hAnsi="Verdana"/>
          <w:sz w:val="18"/>
          <w:szCs w:val="18"/>
        </w:rPr>
      </w:pPr>
    </w:p>
    <w:p w:rsidR="00840977" w:rsidRDefault="00840977" w:rsidP="00DC30F7">
      <w:pPr>
        <w:jc w:val="both"/>
        <w:rPr>
          <w:rFonts w:ascii="Verdana" w:hAnsi="Verdana"/>
          <w:sz w:val="18"/>
          <w:szCs w:val="18"/>
        </w:rPr>
      </w:pPr>
    </w:p>
    <w:p w:rsidR="00840977" w:rsidRPr="00840977" w:rsidRDefault="008D3005" w:rsidP="00445FFF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  <w:sz w:val="32"/>
          <w:szCs w:val="32"/>
          <w:u w:val="single"/>
        </w:rPr>
        <w:t>27 SETTEMBRE</w:t>
      </w:r>
      <w:r w:rsidR="00840977" w:rsidRPr="00840977">
        <w:rPr>
          <w:rFonts w:ascii="Verdana" w:hAnsi="Verdana"/>
          <w:b/>
          <w:color w:val="FFFFFF" w:themeColor="background1"/>
        </w:rPr>
        <w:t xml:space="preserve"> </w:t>
      </w:r>
      <w:r w:rsidR="00445FFF">
        <w:rPr>
          <w:rFonts w:ascii="Verdana" w:hAnsi="Verdana"/>
          <w:b/>
          <w:color w:val="FFFFFF" w:themeColor="background1"/>
        </w:rPr>
        <w:br/>
      </w:r>
      <w:r w:rsidR="008369DE">
        <w:rPr>
          <w:rFonts w:ascii="Verdana" w:hAnsi="Verdana"/>
          <w:b/>
          <w:color w:val="FFFFFF" w:themeColor="background1"/>
        </w:rPr>
        <w:br/>
      </w:r>
      <w:r w:rsidR="00445FFF">
        <w:rPr>
          <w:rFonts w:ascii="Verdana" w:hAnsi="Verdana"/>
          <w:b/>
          <w:color w:val="FFFFFF" w:themeColor="background1"/>
        </w:rPr>
        <w:t xml:space="preserve">AREE: </w:t>
      </w:r>
      <w:r w:rsidR="00840977" w:rsidRPr="00840977">
        <w:rPr>
          <w:rFonts w:ascii="Verdana" w:hAnsi="Verdana"/>
          <w:b/>
          <w:color w:val="FFFFFF" w:themeColor="background1"/>
        </w:rPr>
        <w:t>SCIEN</w:t>
      </w:r>
      <w:r w:rsidR="008369DE">
        <w:rPr>
          <w:rFonts w:ascii="Verdana" w:hAnsi="Verdana"/>
          <w:b/>
          <w:color w:val="FFFFFF" w:themeColor="background1"/>
        </w:rPr>
        <w:t>ZE SOCIALI E UMANISTIC</w:t>
      </w:r>
      <w:r w:rsidR="00384BC0">
        <w:rPr>
          <w:rFonts w:ascii="Verdana" w:hAnsi="Verdana"/>
          <w:b/>
          <w:color w:val="FFFFFF" w:themeColor="background1"/>
        </w:rPr>
        <w:t>HE</w:t>
      </w:r>
      <w:r w:rsidR="008369DE">
        <w:rPr>
          <w:rFonts w:ascii="Verdana" w:hAnsi="Verdana"/>
          <w:b/>
          <w:color w:val="FFFFFF" w:themeColor="background1"/>
        </w:rPr>
        <w:t xml:space="preserve"> E </w:t>
      </w:r>
      <w:r w:rsidR="00445FFF">
        <w:rPr>
          <w:rFonts w:ascii="Verdana" w:hAnsi="Verdana"/>
          <w:b/>
          <w:color w:val="FFFFFF" w:themeColor="background1"/>
        </w:rPr>
        <w:t>SCIENZE DELLA</w:t>
      </w:r>
      <w:r w:rsidR="008369DE">
        <w:rPr>
          <w:rFonts w:ascii="Verdana" w:hAnsi="Verdana"/>
          <w:b/>
          <w:color w:val="FFFFFF" w:themeColor="background1"/>
        </w:rPr>
        <w:t xml:space="preserve"> </w:t>
      </w:r>
      <w:r w:rsidR="00840977" w:rsidRPr="00840977">
        <w:rPr>
          <w:rFonts w:ascii="Verdana" w:hAnsi="Verdana"/>
          <w:b/>
          <w:color w:val="FFFFFF" w:themeColor="background1"/>
        </w:rPr>
        <w:t>FORMAZIONE</w:t>
      </w:r>
      <w:r w:rsidR="00445FFF">
        <w:rPr>
          <w:rFonts w:ascii="Verdana" w:hAnsi="Verdana"/>
          <w:b/>
          <w:color w:val="FFFFFF" w:themeColor="background1"/>
        </w:rPr>
        <w:br/>
      </w:r>
    </w:p>
    <w:p w:rsidR="00840977" w:rsidRDefault="00840977" w:rsidP="00DC30F7">
      <w:pPr>
        <w:jc w:val="both"/>
        <w:rPr>
          <w:rFonts w:ascii="Verdana" w:hAnsi="Verdana"/>
          <w:sz w:val="18"/>
          <w:szCs w:val="18"/>
        </w:rPr>
      </w:pPr>
    </w:p>
    <w:p w:rsidR="00675BB6" w:rsidRDefault="00675BB6" w:rsidP="00DC30F7">
      <w:pPr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ECONOMICO-STATISTICA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Finanza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dell'economia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dell'economia e della gestione aziendale (1)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economiche (1)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economiche per l'ambiente e la cultura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economico-aziendali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statistiche (2)</w:t>
      </w:r>
    </w:p>
    <w:p w:rsidR="00665F23" w:rsidRPr="001976B9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statistiche attuariali e finanziarie (2)</w:t>
      </w:r>
    </w:p>
    <w:p w:rsidR="00665F23" w:rsidRDefault="00665F23" w:rsidP="007E0949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Statistica (1)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GIURIDICA</w:t>
      </w:r>
    </w:p>
    <w:p w:rsidR="00246E45" w:rsidRPr="001976B9" w:rsidRDefault="00246E45" w:rsidP="007E0949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Classe delle lauree magistrali in giurisprudenza (2)</w:t>
      </w:r>
    </w:p>
    <w:p w:rsidR="00246E45" w:rsidRPr="001976B9" w:rsidRDefault="00246E45" w:rsidP="007E0949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Scienza Giuridiche (1)</w:t>
      </w:r>
    </w:p>
    <w:p w:rsidR="00246E45" w:rsidRPr="001976B9" w:rsidRDefault="00246E45" w:rsidP="007E0949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dei servizi giuridici (1)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5A283F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PROFESSIONI SOCIO-EDUCATIVE (</w:t>
      </w:r>
      <w:r w:rsidR="00297465" w:rsidRPr="001976B9">
        <w:rPr>
          <w:rFonts w:ascii="Verdana" w:hAnsi="Verdana"/>
          <w:b/>
          <w:sz w:val="18"/>
          <w:szCs w:val="18"/>
        </w:rPr>
        <w:t>INSEGNAMENTO</w:t>
      </w:r>
      <w:r>
        <w:rPr>
          <w:rFonts w:ascii="Verdana" w:hAnsi="Verdana"/>
          <w:b/>
          <w:sz w:val="18"/>
          <w:szCs w:val="18"/>
        </w:rPr>
        <w:t>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Programmazione e gestione dei servizi educativi (2)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dell'educazione degli adulti e della formazione continua (2)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dell'educazione e della formazione (1)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formazione primaria (2)</w:t>
      </w:r>
    </w:p>
    <w:p w:rsidR="00246E45" w:rsidRPr="001976B9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pedagogiche (2)</w:t>
      </w:r>
    </w:p>
    <w:p w:rsidR="00246E45" w:rsidRDefault="00246E45" w:rsidP="007E0949">
      <w:pPr>
        <w:pStyle w:val="Paragrafoelenco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 xml:space="preserve">Teorie e metodologie dell'e-learning e della media </w:t>
      </w:r>
      <w:proofErr w:type="spellStart"/>
      <w:r w:rsidRPr="001976B9">
        <w:rPr>
          <w:rFonts w:ascii="Verdana" w:hAnsi="Verdana"/>
          <w:sz w:val="18"/>
          <w:szCs w:val="18"/>
        </w:rPr>
        <w:t>education</w:t>
      </w:r>
      <w:proofErr w:type="spellEnd"/>
      <w:r w:rsidRPr="001976B9">
        <w:rPr>
          <w:rFonts w:ascii="Verdana" w:hAnsi="Verdana"/>
          <w:sz w:val="18"/>
          <w:szCs w:val="18"/>
        </w:rPr>
        <w:t xml:space="preserve"> (2)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LETTERARIA</w:t>
      </w:r>
      <w:r w:rsidR="002E1AA5">
        <w:rPr>
          <w:rFonts w:ascii="Verdana" w:hAnsi="Verdana"/>
          <w:b/>
          <w:sz w:val="18"/>
          <w:szCs w:val="18"/>
        </w:rPr>
        <w:t xml:space="preserve">, </w:t>
      </w:r>
      <w:r w:rsidR="005A283F">
        <w:rPr>
          <w:rFonts w:ascii="Verdana" w:hAnsi="Verdana"/>
          <w:b/>
          <w:sz w:val="18"/>
          <w:szCs w:val="18"/>
        </w:rPr>
        <w:t>ARTISTICA E DELLO SPETTACOLO (LETTERARIA)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Antropologia culturale ed etnologia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Archeologia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Archivistica e biblioteconomia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Beni culturali (1)</w:t>
      </w:r>
    </w:p>
    <w:p w:rsidR="00246E45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Conservazione dei beni architettonici e ambientali (2)</w:t>
      </w:r>
    </w:p>
    <w:p w:rsidR="00E911E5" w:rsidRPr="001976B9" w:rsidRDefault="00E911E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Conservazione dei beni scientifici e della civiltà industriale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Conservazione e restauro dei beni culturali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Conservazione e restauro dei beni culturali (ciclo unico)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Discipline delle arti figurative, della musica, dello spettacolo e della moda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Filologia moderna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Filologia, letterature e storia dell'antichità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Filosofia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Geografia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Lettere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Musicologia e beni musicali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religioni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dello spettacolo e produzione multimediale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filosofiche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geografiche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storiche (2)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Storia (1)</w:t>
      </w:r>
    </w:p>
    <w:p w:rsidR="00246E45" w:rsidRPr="001976B9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lastRenderedPageBreak/>
        <w:t>Storia dell'arte (2)</w:t>
      </w:r>
    </w:p>
    <w:p w:rsidR="00246E45" w:rsidRDefault="00246E45" w:rsidP="007E0949">
      <w:pPr>
        <w:pStyle w:val="Paragrafoelenc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Tecnologie per la conservazione e il restauro dei beni culturali (1)</w:t>
      </w:r>
    </w:p>
    <w:p w:rsidR="00E911E5" w:rsidRDefault="00E911E5">
      <w:pPr>
        <w:rPr>
          <w:rFonts w:ascii="Verdana" w:hAnsi="Verdana"/>
          <w:sz w:val="18"/>
          <w:szCs w:val="18"/>
        </w:rPr>
      </w:pP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LINGUISTICA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e culture moderne (1)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e letterature dell'Africa e dell'Asia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e letterature moderne europee e americane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Lingue moderne per la comunicazione e la cooperazione internazionale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Linguistica (2)</w:t>
      </w:r>
    </w:p>
    <w:p w:rsidR="00246E45" w:rsidRPr="001976B9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Mediazione linguistica (1)</w:t>
      </w:r>
    </w:p>
    <w:p w:rsidR="00246E45" w:rsidRDefault="00246E45" w:rsidP="007E0949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Traduzione specialistica e interpretariato (2)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29746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POLITICO-SOCIALE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Informazione e sistemi editoriali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Progettazione e gestione dei sistemi turistici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Relazioni internazionali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 turismo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dell'amministrazione e dell'organizzazione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comunicazione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comunicazione pubblica, d'impresa e pubblicità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politica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pubbliche amministrazioni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per la cooperazione allo sviluppo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politiche e delle relazioni internazionali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sociali per la cooperazione, lo sviluppo e la pace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Servizio sociale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Servizio sociale e politiche sociali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Sociologia (1)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Sociologia e ricerca sociale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Studi europei (2)</w:t>
      </w:r>
    </w:p>
    <w:p w:rsidR="00246E45" w:rsidRPr="001976B9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Tecniche e metodi per la società dell'informazione (2)</w:t>
      </w:r>
    </w:p>
    <w:p w:rsidR="00246E45" w:rsidRDefault="00246E45" w:rsidP="007E0949">
      <w:pPr>
        <w:pStyle w:val="Paragrafoelenco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Teorie della comunicazione (2)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297465" w:rsidRPr="001976B9" w:rsidRDefault="00060975" w:rsidP="007E0949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PSICOLOGICA</w:t>
      </w:r>
    </w:p>
    <w:p w:rsidR="00246E45" w:rsidRPr="001976B9" w:rsidRDefault="00246E45" w:rsidP="007E094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Psicologia (2)</w:t>
      </w:r>
    </w:p>
    <w:p w:rsidR="00246E45" w:rsidRPr="001976B9" w:rsidRDefault="00246E45" w:rsidP="007E094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cognitive (2)</w:t>
      </w:r>
    </w:p>
    <w:p w:rsidR="00246E45" w:rsidRDefault="00246E45" w:rsidP="007E0949">
      <w:pPr>
        <w:pStyle w:val="Paragrafoelenco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psicologiche (1)</w:t>
      </w:r>
    </w:p>
    <w:p w:rsidR="00084C16" w:rsidRPr="00084C16" w:rsidRDefault="00084C16" w:rsidP="00084C16">
      <w:pPr>
        <w:ind w:left="708"/>
        <w:jc w:val="both"/>
        <w:rPr>
          <w:rFonts w:ascii="Verdana" w:hAnsi="Verdana"/>
          <w:sz w:val="18"/>
          <w:szCs w:val="18"/>
        </w:rPr>
      </w:pPr>
    </w:p>
    <w:p w:rsidR="00E911E5" w:rsidRDefault="00E911E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D5288" w:rsidRPr="008D5288" w:rsidRDefault="008D5288" w:rsidP="008D5288">
      <w:pPr>
        <w:jc w:val="both"/>
        <w:rPr>
          <w:rFonts w:ascii="Verdana" w:hAnsi="Verdana"/>
          <w:sz w:val="18"/>
          <w:szCs w:val="18"/>
        </w:rPr>
      </w:pPr>
    </w:p>
    <w:p w:rsidR="008369DE" w:rsidRPr="00840977" w:rsidRDefault="008D3005" w:rsidP="008369DE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  <w:sz w:val="32"/>
          <w:szCs w:val="32"/>
          <w:u w:val="single"/>
        </w:rPr>
        <w:t>28 SETTEMBRE</w:t>
      </w:r>
      <w:r w:rsidR="008369DE" w:rsidRPr="00840977">
        <w:rPr>
          <w:rFonts w:ascii="Verdana" w:hAnsi="Verdana"/>
          <w:b/>
          <w:color w:val="FFFFFF" w:themeColor="background1"/>
        </w:rPr>
        <w:t xml:space="preserve"> </w:t>
      </w:r>
      <w:r w:rsidR="00445FFF">
        <w:rPr>
          <w:rFonts w:ascii="Verdana" w:hAnsi="Verdana"/>
          <w:b/>
          <w:color w:val="FFFFFF" w:themeColor="background1"/>
        </w:rPr>
        <w:br/>
      </w:r>
      <w:r w:rsidR="008369DE">
        <w:rPr>
          <w:rFonts w:ascii="Verdana" w:hAnsi="Verdana"/>
          <w:b/>
          <w:color w:val="FFFFFF" w:themeColor="background1"/>
        </w:rPr>
        <w:br/>
      </w:r>
      <w:r w:rsidR="00445FFF">
        <w:rPr>
          <w:rFonts w:ascii="Verdana" w:hAnsi="Verdana"/>
          <w:b/>
          <w:color w:val="FFFFFF" w:themeColor="background1"/>
        </w:rPr>
        <w:t>AREE:</w:t>
      </w:r>
      <w:r w:rsidR="008369DE" w:rsidRPr="00840977">
        <w:rPr>
          <w:rFonts w:ascii="Verdana" w:hAnsi="Verdana"/>
          <w:b/>
          <w:color w:val="FFFFFF" w:themeColor="background1"/>
        </w:rPr>
        <w:t xml:space="preserve"> </w:t>
      </w:r>
      <w:r w:rsidR="008369DE">
        <w:rPr>
          <w:rFonts w:ascii="Verdana" w:hAnsi="Verdana"/>
          <w:b/>
          <w:color w:val="FFFFFF" w:themeColor="background1"/>
        </w:rPr>
        <w:t>SCIENTIFICA, BIOMEDICA E TECNOLOGICA</w:t>
      </w:r>
      <w:r w:rsidR="00445FFF">
        <w:rPr>
          <w:rFonts w:ascii="Verdana" w:hAnsi="Verdana"/>
          <w:b/>
          <w:color w:val="FFFFFF" w:themeColor="background1"/>
        </w:rPr>
        <w:br/>
      </w:r>
    </w:p>
    <w:p w:rsidR="008D5288" w:rsidRDefault="008D5288" w:rsidP="008D5288">
      <w:pPr>
        <w:jc w:val="both"/>
        <w:rPr>
          <w:rFonts w:ascii="Verdana" w:hAnsi="Verdana"/>
          <w:sz w:val="18"/>
          <w:szCs w:val="18"/>
        </w:rPr>
      </w:pPr>
    </w:p>
    <w:p w:rsidR="00675BB6" w:rsidRPr="008D5288" w:rsidRDefault="00675BB6" w:rsidP="008D5288">
      <w:pPr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ind w:left="709"/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AGRARIA E VETERINARIA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Medicina veterinaria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agrarie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agrarie e forestali e Scienze e tecnologie agro-alimentari (1)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alimentari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forestali ed ambientali (2)</w:t>
      </w:r>
    </w:p>
    <w:p w:rsidR="008369DE" w:rsidRPr="001976B9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zootecniche e tecnologie animali (2)</w:t>
      </w:r>
    </w:p>
    <w:p w:rsidR="008369DE" w:rsidRDefault="008369DE" w:rsidP="008369D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zootecniche e tecnologie delle produzioni animali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ARCHITETTURA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Architettura del paesaggio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Architettura e ingegneria edile-architettura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Design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Disegno industriale (1)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dei sistemi edilizi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Pianificazione territoriale urbanistica e ambientale (2)</w:t>
      </w:r>
    </w:p>
    <w:p w:rsidR="008369DE" w:rsidRPr="001976B9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pianificazione territoriale, urbanistica, paesaggistica e ambientale (1)</w:t>
      </w:r>
    </w:p>
    <w:p w:rsidR="008369DE" w:rsidRDefault="008369DE" w:rsidP="008369D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dell'edilizia o dell'architettura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CHIMICO-FARMACEUTICA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Farmacia e farmacia industriale (2)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chimiche (2)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chimiche (1)</w:t>
      </w:r>
    </w:p>
    <w:p w:rsidR="008369DE" w:rsidRPr="001976B9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della chimica industriale (2)</w:t>
      </w:r>
    </w:p>
    <w:p w:rsidR="008369DE" w:rsidRDefault="008369DE" w:rsidP="008369DE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farmaceutiche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5A283F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SCIENZE MOTORIE (</w:t>
      </w:r>
      <w:r w:rsidR="008369DE" w:rsidRPr="001976B9">
        <w:rPr>
          <w:rFonts w:ascii="Verdana" w:hAnsi="Verdana"/>
          <w:b/>
          <w:sz w:val="18"/>
          <w:szCs w:val="18"/>
        </w:rPr>
        <w:t>EDUCAZIONE FISICA</w:t>
      </w:r>
      <w:r>
        <w:rPr>
          <w:rFonts w:ascii="Verdana" w:hAnsi="Verdana"/>
          <w:b/>
          <w:sz w:val="18"/>
          <w:szCs w:val="18"/>
        </w:rPr>
        <w:t>)</w:t>
      </w:r>
    </w:p>
    <w:p w:rsidR="008369DE" w:rsidRPr="001976B9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Organizzazione e gestione dei servizi per lo sport e le attività motorie (2)</w:t>
      </w:r>
    </w:p>
    <w:p w:rsidR="008369DE" w:rsidRPr="001976B9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attività motorie e sportive (1)</w:t>
      </w:r>
    </w:p>
    <w:p w:rsidR="008369DE" w:rsidRPr="001976B9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delle attività motorie preventive e adattate (2)</w:t>
      </w:r>
    </w:p>
    <w:p w:rsidR="008369DE" w:rsidRDefault="008369DE" w:rsidP="008369DE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tecniche dello sport (2)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2E1AA5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BIOLOGICA E </w:t>
      </w:r>
      <w:r w:rsidR="005A283F">
        <w:rPr>
          <w:rFonts w:ascii="Verdana" w:hAnsi="Verdana"/>
          <w:b/>
          <w:sz w:val="18"/>
          <w:szCs w:val="18"/>
        </w:rPr>
        <w:t>BIOTECNOLOGI</w:t>
      </w:r>
      <w:r>
        <w:rPr>
          <w:rFonts w:ascii="Verdana" w:hAnsi="Verdana"/>
          <w:b/>
          <w:sz w:val="18"/>
          <w:szCs w:val="18"/>
        </w:rPr>
        <w:t>CA</w:t>
      </w:r>
      <w:r w:rsidR="005A283F">
        <w:rPr>
          <w:rFonts w:ascii="Verdana" w:hAnsi="Verdana"/>
          <w:b/>
          <w:sz w:val="18"/>
          <w:szCs w:val="18"/>
        </w:rPr>
        <w:t xml:space="preserve"> (</w:t>
      </w:r>
      <w:r w:rsidR="008369DE" w:rsidRPr="001976B9">
        <w:rPr>
          <w:rFonts w:ascii="Verdana" w:hAnsi="Verdana"/>
          <w:b/>
          <w:sz w:val="18"/>
          <w:szCs w:val="18"/>
        </w:rPr>
        <w:t>GEO-BIOLOGICA</w:t>
      </w:r>
      <w:r w:rsidR="005A283F">
        <w:rPr>
          <w:rFonts w:ascii="Verdana" w:hAnsi="Verdana"/>
          <w:b/>
          <w:sz w:val="18"/>
          <w:szCs w:val="18"/>
        </w:rPr>
        <w:t>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Biologia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(1)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agrarie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industriali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Biotecnologie mediche, veterinarie e farmaceutiche (2)</w:t>
      </w:r>
    </w:p>
    <w:p w:rsidR="008369DE" w:rsidRPr="001976B9" w:rsidRDefault="008369DE" w:rsidP="008369DE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biologiche (1)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DD497D" w:rsidRPr="001976B9" w:rsidRDefault="00763BDD" w:rsidP="00DD497D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GEOLOGICA E NATURALE</w:t>
      </w:r>
      <w:r w:rsidR="00DD497D">
        <w:rPr>
          <w:rFonts w:ascii="Verdana" w:hAnsi="Verdana"/>
          <w:b/>
          <w:sz w:val="18"/>
          <w:szCs w:val="18"/>
        </w:rPr>
        <w:t xml:space="preserve"> (</w:t>
      </w:r>
      <w:r w:rsidR="00DD497D" w:rsidRPr="001976B9">
        <w:rPr>
          <w:rFonts w:ascii="Verdana" w:hAnsi="Verdana"/>
          <w:b/>
          <w:sz w:val="18"/>
          <w:szCs w:val="18"/>
        </w:rPr>
        <w:t>GEO-BIOLOGICA</w:t>
      </w:r>
      <w:r w:rsidR="00DD497D">
        <w:rPr>
          <w:rFonts w:ascii="Verdana" w:hAnsi="Verdana"/>
          <w:b/>
          <w:sz w:val="18"/>
          <w:szCs w:val="18"/>
        </w:rPr>
        <w:t>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06" w:hanging="378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e tecnologie geologiche (2)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06" w:hanging="378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e tecnologie per l'ambiente e il territorio (2)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34" w:hanging="392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e tecnologie per l'ambiente e la natura (1)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34" w:hanging="406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geofisiche (2)</w:t>
      </w:r>
    </w:p>
    <w:p w:rsidR="00DD497D" w:rsidRPr="00763BDD" w:rsidRDefault="00DD497D" w:rsidP="00763BDD">
      <w:pPr>
        <w:pStyle w:val="Paragrafoelenco"/>
        <w:numPr>
          <w:ilvl w:val="1"/>
          <w:numId w:val="6"/>
        </w:numPr>
        <w:ind w:left="1134" w:hanging="392"/>
        <w:jc w:val="both"/>
        <w:rPr>
          <w:rFonts w:ascii="Verdana" w:hAnsi="Verdana"/>
          <w:sz w:val="18"/>
          <w:szCs w:val="18"/>
        </w:rPr>
      </w:pPr>
      <w:r w:rsidRPr="00763BDD">
        <w:rPr>
          <w:rFonts w:ascii="Verdana" w:hAnsi="Verdana"/>
          <w:sz w:val="18"/>
          <w:szCs w:val="18"/>
        </w:rPr>
        <w:t>Scienze geologiche (1)</w:t>
      </w:r>
    </w:p>
    <w:p w:rsidR="005A283F" w:rsidRPr="005A283F" w:rsidRDefault="005A283F" w:rsidP="005A283F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 xml:space="preserve">INGEGNERIA 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aerospaziale e astronautica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biomedica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chimica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civile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civile e ambientale (1)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dell'automazione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dell'informazione (1)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della sicurezza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delle telecomunicazioni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elettrica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elettronica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energetica e nucleare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gestionale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industriale (1)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informatica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meccanica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navale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Ingegneria per l'ambiente e il territorio (2)</w:t>
      </w:r>
    </w:p>
    <w:p w:rsidR="008369DE" w:rsidRPr="001976B9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Modellistica matematico-fisica per l'ingegneria (2)</w:t>
      </w:r>
    </w:p>
    <w:p w:rsidR="008369DE" w:rsidRDefault="008369DE" w:rsidP="008369DE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Scienza e ingegneria dei materiali (2)</w:t>
      </w:r>
    </w:p>
    <w:p w:rsidR="008369DE" w:rsidRPr="00084C16" w:rsidRDefault="008369DE" w:rsidP="00130BCA">
      <w:pPr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MEDICA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Medicina e chirurgia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Odontoiatria e protesi dentaria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 della prevenzione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 della riabilitazione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 tecniche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Professioni sanitarie, infermieristiche e professione sanitaria ostetrica (1)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nutrizione umana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professioni sanitarie della prevenzione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delle professioni sanitarie tecniche (2)</w:t>
      </w:r>
    </w:p>
    <w:p w:rsidR="008369DE" w:rsidRPr="001976B9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infermieristiche e ostetriche (2)</w:t>
      </w:r>
    </w:p>
    <w:p w:rsidR="008369DE" w:rsidRDefault="008369DE" w:rsidP="008369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riabilitative delle professioni sanitarie (2)</w:t>
      </w:r>
    </w:p>
    <w:p w:rsidR="008369DE" w:rsidRPr="00084C16" w:rsidRDefault="008369DE" w:rsidP="008369DE">
      <w:pPr>
        <w:ind w:left="708"/>
        <w:jc w:val="both"/>
        <w:rPr>
          <w:rFonts w:ascii="Verdana" w:hAnsi="Verdana"/>
          <w:sz w:val="18"/>
          <w:szCs w:val="18"/>
        </w:rPr>
      </w:pPr>
    </w:p>
    <w:p w:rsidR="008369DE" w:rsidRPr="001976B9" w:rsidRDefault="008369DE" w:rsidP="008369DE">
      <w:pPr>
        <w:pStyle w:val="Paragrafoelenc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1976B9">
        <w:rPr>
          <w:rFonts w:ascii="Verdana" w:hAnsi="Verdana"/>
          <w:b/>
          <w:sz w:val="18"/>
          <w:szCs w:val="18"/>
        </w:rPr>
        <w:t>SCIENTIFICA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Fisica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Informatica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Matematica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Metodologie informatiche per le discipline umanistiche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dell'universo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della natura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della navigazione (1)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della navigazione (2)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fisiche (1)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e tecnologie informatiche (1)</w:t>
      </w:r>
    </w:p>
    <w:p w:rsidR="008369DE" w:rsidRPr="001976B9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1976B9">
        <w:rPr>
          <w:rFonts w:ascii="Verdana" w:hAnsi="Verdana"/>
          <w:sz w:val="18"/>
          <w:szCs w:val="18"/>
        </w:rPr>
        <w:t>Scienze matematiche (1)</w:t>
      </w:r>
    </w:p>
    <w:p w:rsidR="008369DE" w:rsidRPr="00084C16" w:rsidRDefault="008369DE" w:rsidP="008369DE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84C16">
        <w:rPr>
          <w:rFonts w:ascii="Verdana" w:hAnsi="Verdana"/>
          <w:sz w:val="18"/>
          <w:szCs w:val="18"/>
        </w:rPr>
        <w:t>Sicurezza informatica (2)</w:t>
      </w:r>
    </w:p>
    <w:p w:rsidR="00675BB6" w:rsidRDefault="00675B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D5288" w:rsidRPr="008D5288" w:rsidRDefault="008D5288" w:rsidP="008D5288">
      <w:pPr>
        <w:jc w:val="both"/>
        <w:rPr>
          <w:rFonts w:ascii="Verdana" w:hAnsi="Verdana"/>
          <w:sz w:val="18"/>
          <w:szCs w:val="18"/>
        </w:rPr>
      </w:pPr>
    </w:p>
    <w:p w:rsidR="00615A7F" w:rsidRDefault="00615A7F" w:rsidP="008D5288">
      <w:pPr>
        <w:jc w:val="both"/>
        <w:rPr>
          <w:rFonts w:ascii="Verdana" w:hAnsi="Verdana"/>
          <w:sz w:val="18"/>
          <w:szCs w:val="18"/>
        </w:rPr>
      </w:pPr>
    </w:p>
    <w:p w:rsidR="007C38CF" w:rsidRPr="00675BB6" w:rsidRDefault="00445FFF" w:rsidP="00675BB6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br/>
      </w:r>
      <w:r w:rsidR="008040EB" w:rsidRPr="00675BB6">
        <w:rPr>
          <w:rFonts w:ascii="Verdana" w:hAnsi="Verdana"/>
          <w:b/>
          <w:color w:val="FFFFFF" w:themeColor="background1"/>
        </w:rPr>
        <w:t xml:space="preserve">DA </w:t>
      </w:r>
      <w:r w:rsidR="00AF3508" w:rsidRPr="00675BB6">
        <w:rPr>
          <w:rFonts w:ascii="Verdana" w:hAnsi="Verdana"/>
          <w:b/>
          <w:color w:val="FFFFFF" w:themeColor="background1"/>
        </w:rPr>
        <w:t>RESTITUIRE COMPILATO</w:t>
      </w:r>
    </w:p>
    <w:p w:rsidR="00615A7F" w:rsidRDefault="00AF539A" w:rsidP="00675BB6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  <w:r w:rsidRPr="00675BB6">
        <w:rPr>
          <w:rFonts w:ascii="Verdana" w:hAnsi="Verdana"/>
          <w:b/>
          <w:color w:val="FFFFFF" w:themeColor="background1"/>
        </w:rPr>
        <w:t>A</w:t>
      </w:r>
      <w:r w:rsidR="00E911E5" w:rsidRPr="00675BB6">
        <w:rPr>
          <w:rFonts w:ascii="Verdana" w:hAnsi="Verdana"/>
          <w:b/>
          <w:color w:val="FFFFFF" w:themeColor="background1"/>
        </w:rPr>
        <w:t>:</w:t>
      </w:r>
      <w:r w:rsidRPr="00675BB6">
        <w:rPr>
          <w:rFonts w:ascii="Verdana" w:hAnsi="Verdana"/>
          <w:b/>
          <w:color w:val="FFFFFF" w:themeColor="background1"/>
        </w:rPr>
        <w:t xml:space="preserve"> </w:t>
      </w:r>
      <w:r w:rsidR="009245BC" w:rsidRPr="009245BC">
        <w:rPr>
          <w:rFonts w:ascii="Verdana" w:hAnsi="Verdana"/>
          <w:b/>
          <w:color w:val="FFFFFF" w:themeColor="background1"/>
          <w:sz w:val="22"/>
          <w:szCs w:val="22"/>
        </w:rPr>
        <w:t>placement@unifi.it</w:t>
      </w:r>
    </w:p>
    <w:p w:rsidR="00445FFF" w:rsidRPr="00AF539A" w:rsidRDefault="00445FFF" w:rsidP="00675BB6">
      <w:pPr>
        <w:shd w:val="clear" w:color="auto" w:fill="365F91" w:themeFill="accent1" w:themeFillShade="BF"/>
        <w:jc w:val="center"/>
        <w:rPr>
          <w:rFonts w:ascii="Verdana" w:hAnsi="Verdana"/>
          <w:b/>
          <w:color w:val="FFFFFF" w:themeColor="background1"/>
        </w:rPr>
      </w:pPr>
    </w:p>
    <w:p w:rsidR="00615A7F" w:rsidRDefault="00615A7F" w:rsidP="008D5288">
      <w:pPr>
        <w:jc w:val="both"/>
        <w:rPr>
          <w:rFonts w:ascii="Verdana" w:hAnsi="Verdana"/>
          <w:sz w:val="18"/>
          <w:szCs w:val="18"/>
        </w:rPr>
      </w:pPr>
    </w:p>
    <w:p w:rsidR="00AC493A" w:rsidRDefault="00AC493A" w:rsidP="008D5288">
      <w:pPr>
        <w:jc w:val="both"/>
        <w:rPr>
          <w:rFonts w:ascii="Verdana" w:hAnsi="Verdana"/>
          <w:sz w:val="18"/>
          <w:szCs w:val="18"/>
        </w:rPr>
      </w:pPr>
    </w:p>
    <w:p w:rsidR="008D5288" w:rsidRPr="00AF539A" w:rsidRDefault="00615A7F" w:rsidP="008D5288">
      <w:pPr>
        <w:jc w:val="both"/>
        <w:rPr>
          <w:rFonts w:ascii="Verdana" w:hAnsi="Verdana"/>
          <w:b/>
          <w:i/>
        </w:rPr>
      </w:pPr>
      <w:r w:rsidRPr="00AF539A">
        <w:rPr>
          <w:rFonts w:ascii="Verdana" w:hAnsi="Verdana"/>
          <w:b/>
          <w:i/>
        </w:rPr>
        <w:t xml:space="preserve">STAND </w:t>
      </w:r>
    </w:p>
    <w:p w:rsidR="00615A7F" w:rsidRDefault="00AF539A" w:rsidP="008D5288">
      <w:pPr>
        <w:jc w:val="both"/>
        <w:rPr>
          <w:rFonts w:ascii="Verdana" w:hAnsi="Verdana"/>
          <w:b/>
          <w:sz w:val="18"/>
          <w:szCs w:val="18"/>
        </w:rPr>
      </w:pPr>
      <w:r w:rsidRPr="00AF539A">
        <w:rPr>
          <w:rFonts w:ascii="Verdana" w:hAnsi="Verdana"/>
          <w:b/>
          <w:sz w:val="18"/>
          <w:szCs w:val="18"/>
        </w:rPr>
        <w:t>NOME AZIENDA</w:t>
      </w:r>
      <w:r w:rsidR="004535DB">
        <w:rPr>
          <w:rFonts w:ascii="Verdana" w:hAnsi="Verdana"/>
          <w:b/>
          <w:sz w:val="18"/>
          <w:szCs w:val="18"/>
        </w:rPr>
        <w:t xml:space="preserve"> </w:t>
      </w:r>
      <w:r w:rsidRPr="00AF539A">
        <w:rPr>
          <w:rFonts w:ascii="Verdana" w:hAnsi="Verdana"/>
          <w:b/>
          <w:sz w:val="18"/>
          <w:szCs w:val="18"/>
        </w:rPr>
        <w:t>DA VISUALIZZARE</w:t>
      </w:r>
      <w:r w:rsidR="004535DB">
        <w:rPr>
          <w:rFonts w:ascii="Verdana" w:hAnsi="Verdana"/>
          <w:b/>
          <w:sz w:val="18"/>
          <w:szCs w:val="18"/>
        </w:rPr>
        <w:t xml:space="preserve"> ONLINE</w:t>
      </w:r>
      <w:r w:rsidRPr="00AF539A">
        <w:rPr>
          <w:rFonts w:ascii="Verdana" w:hAnsi="Verdana"/>
          <w:b/>
          <w:sz w:val="18"/>
          <w:szCs w:val="18"/>
        </w:rPr>
        <w:t>:</w:t>
      </w:r>
    </w:p>
    <w:p w:rsidR="008D3005" w:rsidRDefault="008D3005" w:rsidP="008D5288">
      <w:pPr>
        <w:jc w:val="both"/>
        <w:rPr>
          <w:rFonts w:ascii="Verdana" w:hAnsi="Verdana"/>
          <w:b/>
          <w:sz w:val="18"/>
          <w:szCs w:val="18"/>
        </w:rPr>
      </w:pPr>
    </w:p>
    <w:p w:rsidR="008D3005" w:rsidRPr="00AF539A" w:rsidRDefault="008D3005" w:rsidP="008D5288">
      <w:pPr>
        <w:jc w:val="both"/>
        <w:rPr>
          <w:rFonts w:ascii="Verdana" w:hAnsi="Verdana"/>
          <w:b/>
          <w:sz w:val="18"/>
          <w:szCs w:val="18"/>
        </w:rPr>
      </w:pPr>
    </w:p>
    <w:p w:rsidR="00AF539A" w:rsidRPr="00AF539A" w:rsidRDefault="00AF539A" w:rsidP="008D5288">
      <w:pPr>
        <w:jc w:val="both"/>
        <w:rPr>
          <w:rFonts w:ascii="Verdana" w:hAnsi="Verdana"/>
          <w:b/>
          <w:sz w:val="18"/>
          <w:szCs w:val="18"/>
        </w:rPr>
      </w:pPr>
      <w:r w:rsidRPr="00AF539A">
        <w:rPr>
          <w:rFonts w:ascii="Verdana" w:hAnsi="Verdana"/>
          <w:b/>
          <w:sz w:val="18"/>
          <w:szCs w:val="18"/>
        </w:rPr>
        <w:t xml:space="preserve">DESCRIZIONE </w:t>
      </w:r>
      <w:r w:rsidR="004535DB">
        <w:rPr>
          <w:rFonts w:ascii="Verdana" w:hAnsi="Verdana"/>
          <w:b/>
          <w:sz w:val="18"/>
          <w:szCs w:val="18"/>
        </w:rPr>
        <w:t xml:space="preserve">AZIENDA </w:t>
      </w:r>
      <w:r w:rsidR="004727CE">
        <w:rPr>
          <w:rFonts w:ascii="Verdana" w:hAnsi="Verdana"/>
          <w:b/>
          <w:sz w:val="18"/>
          <w:szCs w:val="18"/>
        </w:rPr>
        <w:t>(</w:t>
      </w:r>
      <w:proofErr w:type="spellStart"/>
      <w:r w:rsidR="004727CE">
        <w:rPr>
          <w:rFonts w:ascii="Verdana" w:hAnsi="Verdana"/>
          <w:b/>
          <w:sz w:val="18"/>
          <w:szCs w:val="18"/>
        </w:rPr>
        <w:t>Max</w:t>
      </w:r>
      <w:proofErr w:type="spellEnd"/>
      <w:r w:rsidR="002678B8">
        <w:rPr>
          <w:rFonts w:ascii="Verdana" w:hAnsi="Verdana"/>
          <w:b/>
          <w:sz w:val="18"/>
          <w:szCs w:val="18"/>
        </w:rPr>
        <w:t xml:space="preserve"> 1</w:t>
      </w:r>
      <w:r w:rsidR="003A3986">
        <w:rPr>
          <w:rFonts w:ascii="Verdana" w:hAnsi="Verdana"/>
          <w:b/>
          <w:sz w:val="18"/>
          <w:szCs w:val="18"/>
        </w:rPr>
        <w:t>.</w:t>
      </w:r>
      <w:r w:rsidR="004727CE">
        <w:rPr>
          <w:rFonts w:ascii="Verdana" w:hAnsi="Verdana"/>
          <w:b/>
          <w:sz w:val="18"/>
          <w:szCs w:val="18"/>
        </w:rPr>
        <w:t>000 caratteri)</w:t>
      </w:r>
      <w:r w:rsidRPr="00AF539A">
        <w:rPr>
          <w:rFonts w:ascii="Verdana" w:hAnsi="Verdana"/>
          <w:b/>
          <w:sz w:val="18"/>
          <w:szCs w:val="18"/>
        </w:rPr>
        <w:t>:</w:t>
      </w:r>
    </w:p>
    <w:p w:rsidR="00AF539A" w:rsidRDefault="00AF539A" w:rsidP="008D5288">
      <w:pPr>
        <w:jc w:val="both"/>
        <w:rPr>
          <w:rFonts w:ascii="Verdana" w:hAnsi="Verdana"/>
          <w:sz w:val="18"/>
          <w:szCs w:val="18"/>
        </w:rPr>
      </w:pPr>
    </w:p>
    <w:p w:rsidR="00675BB6" w:rsidRDefault="00675BB6" w:rsidP="008D5288">
      <w:pPr>
        <w:jc w:val="both"/>
        <w:rPr>
          <w:rFonts w:ascii="Verdana" w:hAnsi="Verdana"/>
          <w:sz w:val="18"/>
          <w:szCs w:val="18"/>
        </w:rPr>
      </w:pPr>
    </w:p>
    <w:p w:rsidR="00AF539A" w:rsidRDefault="00AF539A" w:rsidP="008D5288">
      <w:pPr>
        <w:jc w:val="both"/>
        <w:rPr>
          <w:rFonts w:ascii="Verdana" w:hAnsi="Verdana"/>
          <w:sz w:val="18"/>
          <w:szCs w:val="18"/>
        </w:rPr>
      </w:pPr>
    </w:p>
    <w:p w:rsidR="008D3005" w:rsidRDefault="008D3005" w:rsidP="008D5288">
      <w:pPr>
        <w:jc w:val="both"/>
        <w:rPr>
          <w:rFonts w:ascii="Verdana" w:hAnsi="Verdana"/>
          <w:sz w:val="18"/>
          <w:szCs w:val="18"/>
        </w:rPr>
      </w:pPr>
    </w:p>
    <w:p w:rsidR="008D3005" w:rsidRDefault="008D3005" w:rsidP="008D5288">
      <w:pPr>
        <w:jc w:val="both"/>
        <w:rPr>
          <w:rFonts w:ascii="Verdana" w:hAnsi="Verdana"/>
          <w:sz w:val="18"/>
          <w:szCs w:val="18"/>
        </w:rPr>
      </w:pPr>
    </w:p>
    <w:p w:rsidR="00BE12E2" w:rsidRPr="00CE0D2D" w:rsidRDefault="008D3005" w:rsidP="00BE12E2">
      <w:pPr>
        <w:shd w:val="clear" w:color="auto" w:fill="365F91" w:themeFill="accent1" w:themeFillShade="BF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color w:val="FFFFFF" w:themeColor="background1"/>
          <w:sz w:val="32"/>
          <w:szCs w:val="32"/>
        </w:rPr>
        <w:t>27 SETTEMBRE</w:t>
      </w:r>
    </w:p>
    <w:p w:rsidR="00AC493A" w:rsidRDefault="00AC493A" w:rsidP="008D5288">
      <w:pPr>
        <w:jc w:val="both"/>
        <w:rPr>
          <w:rFonts w:ascii="Verdana" w:hAnsi="Verdana"/>
          <w:sz w:val="18"/>
          <w:szCs w:val="18"/>
        </w:rPr>
      </w:pPr>
    </w:p>
    <w:p w:rsidR="00BE12E2" w:rsidRDefault="00BE12E2" w:rsidP="008D5288">
      <w:pPr>
        <w:jc w:val="both"/>
        <w:rPr>
          <w:rFonts w:ascii="Verdana" w:hAnsi="Verdana"/>
          <w:sz w:val="18"/>
          <w:szCs w:val="18"/>
        </w:rPr>
      </w:pPr>
    </w:p>
    <w:p w:rsidR="008D5288" w:rsidRDefault="005E1B49" w:rsidP="00BE12E2">
      <w:pPr>
        <w:shd w:val="clear" w:color="auto" w:fill="365F91" w:themeFill="accent1" w:themeFillShade="BF"/>
        <w:jc w:val="center"/>
        <w:rPr>
          <w:rFonts w:ascii="Verdana" w:hAnsi="Verdana"/>
          <w:sz w:val="18"/>
          <w:szCs w:val="18"/>
        </w:rPr>
      </w:pPr>
      <w:r w:rsidRPr="00675BB6">
        <w:rPr>
          <w:rFonts w:ascii="Verdana" w:hAnsi="Verdana"/>
          <w:b/>
          <w:color w:val="FFFFFF" w:themeColor="background1"/>
        </w:rPr>
        <w:t>STAND</w:t>
      </w:r>
      <w:r w:rsidR="00AF539A" w:rsidRPr="00675BB6">
        <w:rPr>
          <w:rFonts w:ascii="Verdana" w:hAnsi="Verdana"/>
          <w:b/>
          <w:color w:val="FFFFFF" w:themeColor="background1"/>
        </w:rPr>
        <w:t xml:space="preserve"> - DEFINIZIONE CRITERI</w:t>
      </w:r>
      <w:r w:rsidR="00AC493A">
        <w:rPr>
          <w:rFonts w:ascii="Verdana" w:hAnsi="Verdana"/>
          <w:b/>
          <w:color w:val="FFFFFF" w:themeColor="background1"/>
        </w:rPr>
        <w:t xml:space="preserve"> </w:t>
      </w:r>
    </w:p>
    <w:p w:rsidR="00615A7F" w:rsidRDefault="00615A7F" w:rsidP="008D5288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911" w:type="dxa"/>
        <w:tblInd w:w="-19" w:type="dxa"/>
        <w:tblLook w:val="04A0" w:firstRow="1" w:lastRow="0" w:firstColumn="1" w:lastColumn="0" w:noHBand="0" w:noVBand="1"/>
      </w:tblPr>
      <w:tblGrid>
        <w:gridCol w:w="5012"/>
        <w:gridCol w:w="4899"/>
      </w:tblGrid>
      <w:tr w:rsidR="00DC30F7" w:rsidTr="00AC493A">
        <w:tc>
          <w:tcPr>
            <w:tcW w:w="5012" w:type="dxa"/>
          </w:tcPr>
          <w:p w:rsidR="00DC30F7" w:rsidRPr="005E1B49" w:rsidRDefault="00DC30F7" w:rsidP="00DC30F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REGIONI o PROVINCE</w:t>
            </w:r>
          </w:p>
          <w:p w:rsidR="00DC30F7" w:rsidRPr="005E1B49" w:rsidRDefault="00DC30F7" w:rsidP="00DC30F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DC30F7" w:rsidRDefault="00AF539A" w:rsidP="00DC30F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 ] tutte</w:t>
            </w:r>
          </w:p>
          <w:p w:rsidR="00AF539A" w:rsidRDefault="00AF539A" w:rsidP="00DC30F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[ ] </w:t>
            </w:r>
            <w:r w:rsidRPr="00AF539A">
              <w:rPr>
                <w:rFonts w:ascii="Verdana" w:hAnsi="Verdana"/>
                <w:i/>
                <w:sz w:val="18"/>
                <w:szCs w:val="18"/>
              </w:rPr>
              <w:t>specificare</w:t>
            </w:r>
          </w:p>
        </w:tc>
      </w:tr>
      <w:tr w:rsidR="00DC30F7" w:rsidTr="00AC493A">
        <w:tc>
          <w:tcPr>
            <w:tcW w:w="5012" w:type="dxa"/>
          </w:tcPr>
          <w:p w:rsidR="00DC30F7" w:rsidRPr="005E1B49" w:rsidRDefault="00DC30F7" w:rsidP="00DC30F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PERIODO DI LAUREA</w:t>
            </w:r>
          </w:p>
          <w:p w:rsidR="00DC30F7" w:rsidRPr="005E1B49" w:rsidRDefault="00DC30F7" w:rsidP="00AC493A">
            <w:pPr>
              <w:ind w:hanging="263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DC30F7" w:rsidRDefault="00615A7F" w:rsidP="00DC30F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Min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676AF"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 w:rsidRPr="009676AF"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</w:p>
        </w:tc>
      </w:tr>
      <w:tr w:rsidR="00DC30F7" w:rsidTr="00AC493A">
        <w:tc>
          <w:tcPr>
            <w:tcW w:w="5012" w:type="dxa"/>
          </w:tcPr>
          <w:p w:rsidR="00DC30F7" w:rsidRDefault="005E1B49" w:rsidP="00DC30F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DI LAUREA</w:t>
            </w:r>
          </w:p>
          <w:p w:rsidR="005E1B49" w:rsidRPr="005E1B49" w:rsidRDefault="005E1B49" w:rsidP="00DC30F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AF539A" w:rsidRDefault="00AF539A" w:rsidP="00615A7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[ </w:t>
            </w:r>
            <w:r w:rsidRPr="00615A7F">
              <w:rPr>
                <w:rFonts w:ascii="Verdana" w:hAnsi="Verdana"/>
                <w:sz w:val="18"/>
                <w:szCs w:val="18"/>
              </w:rPr>
              <w:t>] indifferente</w:t>
            </w:r>
          </w:p>
          <w:p w:rsidR="00DC30F7" w:rsidRDefault="00615A7F" w:rsidP="00615A7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[ ] triennale      </w:t>
            </w:r>
            <w:r w:rsidRPr="00615A7F"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5A7F">
              <w:rPr>
                <w:rFonts w:ascii="Verdana" w:hAnsi="Verdana"/>
                <w:sz w:val="18"/>
                <w:szCs w:val="18"/>
              </w:rPr>
              <w:t>]specialistica/magistrale</w:t>
            </w:r>
          </w:p>
        </w:tc>
      </w:tr>
    </w:tbl>
    <w:p w:rsidR="00445FFF" w:rsidRDefault="00445FFF" w:rsidP="00445FFF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 xml:space="preserve">Le aree disciplinari e le classi di laurea </w:t>
      </w:r>
    </w:p>
    <w:p w:rsidR="00445FFF" w:rsidRDefault="00445FFF" w:rsidP="00445FFF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vanno evidenziate nella sezione precedente contenente l’elenco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883C19" w:rsidRDefault="00883C19" w:rsidP="00883C19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445FFF" w:rsidRPr="00445FFF" w:rsidRDefault="00445FFF" w:rsidP="00445FFF">
      <w:pPr>
        <w:jc w:val="center"/>
        <w:rPr>
          <w:rFonts w:ascii="Verdana" w:hAnsi="Verdana"/>
          <w:b/>
          <w:u w:val="single"/>
        </w:rPr>
      </w:pPr>
      <w:r w:rsidRPr="00445FFF">
        <w:rPr>
          <w:rFonts w:ascii="Verdana" w:hAnsi="Verdana"/>
          <w:b/>
          <w:u w:val="single"/>
        </w:rPr>
        <w:t>POSIZIONI APERTE</w:t>
      </w:r>
    </w:p>
    <w:p w:rsidR="00445FFF" w:rsidRPr="00675BB6" w:rsidRDefault="00445FFF" w:rsidP="00445FF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LAVORO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P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P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TIROCINIO/STAGE</w:t>
      </w: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P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br w:type="page"/>
      </w:r>
    </w:p>
    <w:p w:rsidR="00445FFF" w:rsidRDefault="00445FFF" w:rsidP="00883C19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AC493A" w:rsidRDefault="00AC493A" w:rsidP="00883C19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BE12E2" w:rsidRPr="00CE0D2D" w:rsidRDefault="008D3005" w:rsidP="00BE12E2">
      <w:pPr>
        <w:shd w:val="clear" w:color="auto" w:fill="365F91" w:themeFill="accent1" w:themeFillShade="BF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color w:val="FFFFFF" w:themeColor="background1"/>
          <w:sz w:val="32"/>
          <w:szCs w:val="32"/>
        </w:rPr>
        <w:t>2</w:t>
      </w:r>
      <w:r w:rsidR="00BD18BD">
        <w:rPr>
          <w:rFonts w:ascii="Verdana" w:hAnsi="Verdana"/>
          <w:b/>
          <w:color w:val="FFFFFF" w:themeColor="background1"/>
          <w:sz w:val="32"/>
          <w:szCs w:val="32"/>
        </w:rPr>
        <w:t>8</w:t>
      </w:r>
      <w:bookmarkStart w:id="0" w:name="_GoBack"/>
      <w:bookmarkEnd w:id="0"/>
      <w:r>
        <w:rPr>
          <w:rFonts w:ascii="Verdana" w:hAnsi="Verdana"/>
          <w:b/>
          <w:color w:val="FFFFFF" w:themeColor="background1"/>
          <w:sz w:val="32"/>
          <w:szCs w:val="32"/>
        </w:rPr>
        <w:t xml:space="preserve"> SETTEMBRE</w:t>
      </w:r>
    </w:p>
    <w:p w:rsidR="00BE12E2" w:rsidRDefault="00BE12E2" w:rsidP="00BE12E2">
      <w:pPr>
        <w:jc w:val="both"/>
        <w:rPr>
          <w:rFonts w:ascii="Verdana" w:hAnsi="Verdana"/>
          <w:sz w:val="18"/>
          <w:szCs w:val="18"/>
        </w:rPr>
      </w:pPr>
    </w:p>
    <w:p w:rsidR="00BE12E2" w:rsidRDefault="00BE12E2" w:rsidP="00BE12E2">
      <w:pPr>
        <w:jc w:val="both"/>
        <w:rPr>
          <w:rFonts w:ascii="Verdana" w:hAnsi="Verdana"/>
          <w:sz w:val="18"/>
          <w:szCs w:val="18"/>
        </w:rPr>
      </w:pPr>
    </w:p>
    <w:p w:rsidR="00BE12E2" w:rsidRDefault="00BE12E2" w:rsidP="00BE12E2">
      <w:pPr>
        <w:shd w:val="clear" w:color="auto" w:fill="365F91" w:themeFill="accent1" w:themeFillShade="BF"/>
        <w:jc w:val="center"/>
        <w:rPr>
          <w:rFonts w:ascii="Verdana" w:hAnsi="Verdana"/>
          <w:sz w:val="18"/>
          <w:szCs w:val="18"/>
        </w:rPr>
      </w:pPr>
      <w:r w:rsidRPr="00675BB6">
        <w:rPr>
          <w:rFonts w:ascii="Verdana" w:hAnsi="Verdana"/>
          <w:b/>
          <w:color w:val="FFFFFF" w:themeColor="background1"/>
        </w:rPr>
        <w:t>STAND - DEFINIZIONE CRITERI</w:t>
      </w:r>
      <w:r>
        <w:rPr>
          <w:rFonts w:ascii="Verdana" w:hAnsi="Verdana"/>
          <w:b/>
          <w:color w:val="FFFFFF" w:themeColor="background1"/>
        </w:rPr>
        <w:t xml:space="preserve"> </w:t>
      </w:r>
    </w:p>
    <w:p w:rsidR="00AC493A" w:rsidRDefault="00AC493A" w:rsidP="00AC493A">
      <w:pPr>
        <w:jc w:val="both"/>
        <w:rPr>
          <w:rFonts w:ascii="Verdana" w:hAnsi="Verdana"/>
          <w:sz w:val="18"/>
          <w:szCs w:val="18"/>
        </w:rPr>
      </w:pPr>
    </w:p>
    <w:p w:rsidR="00AC493A" w:rsidRDefault="00AC493A" w:rsidP="00AC493A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925" w:type="dxa"/>
        <w:tblInd w:w="-33" w:type="dxa"/>
        <w:tblLook w:val="04A0" w:firstRow="1" w:lastRow="0" w:firstColumn="1" w:lastColumn="0" w:noHBand="0" w:noVBand="1"/>
      </w:tblPr>
      <w:tblGrid>
        <w:gridCol w:w="5026"/>
        <w:gridCol w:w="4899"/>
      </w:tblGrid>
      <w:tr w:rsidR="00AC493A" w:rsidTr="00AC493A">
        <w:tc>
          <w:tcPr>
            <w:tcW w:w="5026" w:type="dxa"/>
          </w:tcPr>
          <w:p w:rsidR="00AC493A" w:rsidRPr="005E1B49" w:rsidRDefault="00AC493A" w:rsidP="0052589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REGIONI o PROVINCE</w:t>
            </w:r>
          </w:p>
          <w:p w:rsidR="00AC493A" w:rsidRPr="005E1B49" w:rsidRDefault="00AC493A" w:rsidP="0052589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AC493A" w:rsidRDefault="00AC493A" w:rsidP="0052589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tutte</w:t>
            </w:r>
          </w:p>
          <w:p w:rsidR="00AC493A" w:rsidRDefault="00AC493A" w:rsidP="0052589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539A">
              <w:rPr>
                <w:rFonts w:ascii="Verdana" w:hAnsi="Verdana"/>
                <w:i/>
                <w:sz w:val="18"/>
                <w:szCs w:val="18"/>
              </w:rPr>
              <w:t>specificare</w:t>
            </w:r>
          </w:p>
        </w:tc>
      </w:tr>
      <w:tr w:rsidR="00AC493A" w:rsidTr="00AC493A">
        <w:tc>
          <w:tcPr>
            <w:tcW w:w="5026" w:type="dxa"/>
          </w:tcPr>
          <w:p w:rsidR="00AC493A" w:rsidRPr="005E1B49" w:rsidRDefault="00AC493A" w:rsidP="0052589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E1B49">
              <w:rPr>
                <w:rFonts w:ascii="Verdana" w:hAnsi="Verdana"/>
                <w:b/>
                <w:sz w:val="18"/>
                <w:szCs w:val="18"/>
              </w:rPr>
              <w:t>PERIODO DI LAUREA</w:t>
            </w:r>
          </w:p>
          <w:p w:rsidR="00AC493A" w:rsidRPr="005E1B49" w:rsidRDefault="00AC493A" w:rsidP="0052589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AC493A" w:rsidRDefault="00AC493A" w:rsidP="0052589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Min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676AF">
              <w:rPr>
                <w:rFonts w:ascii="Verdana" w:hAnsi="Verdana"/>
                <w:b/>
                <w:sz w:val="18"/>
                <w:szCs w:val="18"/>
              </w:rPr>
              <w:t>Max</w:t>
            </w:r>
            <w:proofErr w:type="spellEnd"/>
            <w:r w:rsidRPr="009676AF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9676AF">
              <w:rPr>
                <w:rFonts w:ascii="Verdana" w:hAnsi="Verdana"/>
                <w:sz w:val="18"/>
                <w:szCs w:val="18"/>
              </w:rPr>
              <w:t xml:space="preserve"> mm/</w:t>
            </w:r>
            <w:proofErr w:type="spellStart"/>
            <w:r w:rsidRPr="009676AF">
              <w:rPr>
                <w:rFonts w:ascii="Verdana" w:hAnsi="Verdana"/>
                <w:sz w:val="18"/>
                <w:szCs w:val="18"/>
              </w:rPr>
              <w:t>aaaa</w:t>
            </w:r>
            <w:proofErr w:type="spellEnd"/>
          </w:p>
        </w:tc>
      </w:tr>
      <w:tr w:rsidR="00AC493A" w:rsidTr="00AC493A">
        <w:tc>
          <w:tcPr>
            <w:tcW w:w="5026" w:type="dxa"/>
          </w:tcPr>
          <w:p w:rsidR="00AC493A" w:rsidRDefault="00AC493A" w:rsidP="0052589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DI LAUREA</w:t>
            </w:r>
          </w:p>
          <w:p w:rsidR="00AC493A" w:rsidRPr="005E1B49" w:rsidRDefault="00AC493A" w:rsidP="0052589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99" w:type="dxa"/>
          </w:tcPr>
          <w:p w:rsidR="00AC493A" w:rsidRDefault="00AC493A" w:rsidP="0052589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[ </w:t>
            </w:r>
            <w:r w:rsidRPr="00615A7F">
              <w:rPr>
                <w:rFonts w:ascii="Verdana" w:hAnsi="Verdana"/>
                <w:sz w:val="18"/>
                <w:szCs w:val="18"/>
              </w:rPr>
              <w:t>]</w:t>
            </w:r>
            <w:proofErr w:type="gramEnd"/>
            <w:r w:rsidRPr="00615A7F">
              <w:rPr>
                <w:rFonts w:ascii="Verdana" w:hAnsi="Verdana"/>
                <w:sz w:val="18"/>
                <w:szCs w:val="18"/>
              </w:rPr>
              <w:t xml:space="preserve"> indifferente</w:t>
            </w:r>
          </w:p>
          <w:p w:rsidR="00AC493A" w:rsidRDefault="00AC493A" w:rsidP="00525897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[ ]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triennale      </w:t>
            </w:r>
            <w:r w:rsidRPr="00615A7F"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5A7F">
              <w:rPr>
                <w:rFonts w:ascii="Verdana" w:hAnsi="Verdana"/>
                <w:sz w:val="18"/>
                <w:szCs w:val="18"/>
              </w:rPr>
              <w:t>]specialistica/magistrale</w:t>
            </w:r>
          </w:p>
        </w:tc>
      </w:tr>
    </w:tbl>
    <w:p w:rsidR="00AC493A" w:rsidRDefault="00AC493A" w:rsidP="00AC493A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AC493A" w:rsidRDefault="00AC493A" w:rsidP="00AC493A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 xml:space="preserve">Le aree disciplinari e le classi di laurea </w:t>
      </w:r>
    </w:p>
    <w:p w:rsidR="00AC493A" w:rsidRDefault="00AC493A" w:rsidP="00AC493A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  <w:proofErr w:type="gramStart"/>
      <w:r>
        <w:rPr>
          <w:rFonts w:ascii="Verdana" w:hAnsi="Verdana"/>
          <w:b/>
          <w:i/>
          <w:color w:val="FF0000"/>
          <w:sz w:val="18"/>
          <w:szCs w:val="18"/>
        </w:rPr>
        <w:t>vanno</w:t>
      </w:r>
      <w:proofErr w:type="gramEnd"/>
      <w:r>
        <w:rPr>
          <w:rFonts w:ascii="Verdana" w:hAnsi="Verdana"/>
          <w:b/>
          <w:i/>
          <w:color w:val="FF0000"/>
          <w:sz w:val="18"/>
          <w:szCs w:val="18"/>
        </w:rPr>
        <w:t xml:space="preserve"> evidenziate nella sezione precedente contenente l’elenco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675BB6" w:rsidRDefault="00675BB6" w:rsidP="00883C19">
      <w:pPr>
        <w:autoSpaceDE w:val="0"/>
        <w:autoSpaceDN w:val="0"/>
        <w:adjustRightInd w:val="0"/>
        <w:jc w:val="center"/>
        <w:rPr>
          <w:rFonts w:ascii="Verdana" w:hAnsi="Verdana"/>
          <w:b/>
          <w:i/>
          <w:color w:val="FF0000"/>
          <w:sz w:val="18"/>
          <w:szCs w:val="18"/>
        </w:rPr>
      </w:pPr>
    </w:p>
    <w:p w:rsidR="00445FFF" w:rsidRPr="00445FFF" w:rsidRDefault="00445FFF" w:rsidP="00445FFF">
      <w:pPr>
        <w:jc w:val="center"/>
        <w:rPr>
          <w:rFonts w:ascii="Verdana" w:hAnsi="Verdana"/>
          <w:b/>
          <w:u w:val="single"/>
        </w:rPr>
      </w:pPr>
      <w:r w:rsidRPr="00445FFF">
        <w:rPr>
          <w:rFonts w:ascii="Verdana" w:hAnsi="Verdana"/>
          <w:b/>
          <w:u w:val="single"/>
        </w:rPr>
        <w:t>POSIZIONI APERTE</w:t>
      </w:r>
    </w:p>
    <w:p w:rsidR="00445FFF" w:rsidRPr="00675BB6" w:rsidRDefault="00445FFF" w:rsidP="00445FFF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LAVORO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P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P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  <w:r w:rsidRPr="008D3005">
        <w:rPr>
          <w:rFonts w:ascii="Verdana" w:hAnsi="Verdana"/>
          <w:b/>
          <w:i/>
          <w:sz w:val="18"/>
          <w:szCs w:val="18"/>
          <w:highlight w:val="cyan"/>
        </w:rPr>
        <w:t>OFFERTE DI TIROCINIO/STAGE</w:t>
      </w: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Pr="00445FFF" w:rsidRDefault="00445FFF" w:rsidP="00445FFF">
      <w:pPr>
        <w:jc w:val="both"/>
        <w:rPr>
          <w:rFonts w:ascii="Verdana" w:hAnsi="Verdana"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i/>
          <w:sz w:val="18"/>
          <w:szCs w:val="18"/>
        </w:rPr>
      </w:pPr>
    </w:p>
    <w:p w:rsidR="00445FFF" w:rsidRDefault="00445FFF" w:rsidP="00445FFF">
      <w:pPr>
        <w:jc w:val="both"/>
        <w:rPr>
          <w:rFonts w:ascii="Verdana" w:hAnsi="Verdana"/>
          <w:b/>
          <w:sz w:val="18"/>
          <w:szCs w:val="18"/>
        </w:rPr>
      </w:pPr>
      <w:r w:rsidRPr="00445FFF">
        <w:rPr>
          <w:rFonts w:ascii="Verdana" w:hAnsi="Verdana"/>
          <w:b/>
          <w:sz w:val="18"/>
          <w:szCs w:val="18"/>
        </w:rPr>
        <w:t>TITOLO POSIZIONE:</w:t>
      </w:r>
    </w:p>
    <w:p w:rsidR="00445FFF" w:rsidRDefault="00445FFF" w:rsidP="00445FFF">
      <w:pPr>
        <w:jc w:val="both"/>
        <w:rPr>
          <w:rFonts w:ascii="Verdana" w:hAnsi="Verdana"/>
          <w:sz w:val="18"/>
          <w:szCs w:val="18"/>
        </w:rPr>
      </w:pPr>
      <w:r w:rsidRPr="00445FFF">
        <w:rPr>
          <w:rFonts w:ascii="Verdana" w:hAnsi="Verdana"/>
          <w:sz w:val="18"/>
          <w:szCs w:val="18"/>
        </w:rPr>
        <w:t>PROFILO RICERCATO:</w:t>
      </w:r>
    </w:p>
    <w:p w:rsidR="00445FFF" w:rsidRDefault="00445FFF" w:rsidP="00445FFF">
      <w:pPr>
        <w:rPr>
          <w:rFonts w:ascii="Verdana" w:hAnsi="Verdana"/>
          <w:b/>
          <w:i/>
          <w:sz w:val="18"/>
          <w:szCs w:val="18"/>
        </w:rPr>
      </w:pPr>
    </w:p>
    <w:sectPr w:rsidR="00445FFF" w:rsidSect="00675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907" w:bottom="851" w:left="1134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A7" w:rsidRDefault="002632A7">
      <w:r>
        <w:separator/>
      </w:r>
    </w:p>
  </w:endnote>
  <w:endnote w:type="continuationSeparator" w:id="0">
    <w:p w:rsidR="002632A7" w:rsidRDefault="0026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A" w:rsidRDefault="00260C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3A" w:rsidRDefault="00AC493A" w:rsidP="00AC493A">
    <w:pPr>
      <w:pStyle w:val="Pidipagina"/>
      <w:jc w:val="right"/>
    </w:pPr>
    <w:proofErr w:type="spellStart"/>
    <w:r w:rsidRPr="001523CF">
      <w:rPr>
        <w:rFonts w:ascii="Verdana" w:hAnsi="Verdana"/>
        <w:i/>
        <w:sz w:val="16"/>
        <w:szCs w:val="16"/>
      </w:rPr>
      <w:t>Performed</w:t>
    </w:r>
    <w:proofErr w:type="spellEnd"/>
    <w:r w:rsidRPr="001523CF">
      <w:rPr>
        <w:rFonts w:ascii="Verdana" w:hAnsi="Verdana"/>
        <w:i/>
        <w:sz w:val="16"/>
        <w:szCs w:val="16"/>
      </w:rPr>
      <w:t xml:space="preserve"> by</w:t>
    </w:r>
    <w:r>
      <w:t xml:space="preserve"> </w:t>
    </w:r>
    <w:r w:rsidR="00BD4CF6" w:rsidRPr="00C0340A">
      <w:rPr>
        <w:i/>
        <w:noProof/>
        <w:sz w:val="12"/>
        <w:szCs w:val="12"/>
      </w:rPr>
      <w:drawing>
        <wp:inline distT="0" distB="0" distL="0" distR="0">
          <wp:extent cx="781050" cy="590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A" w:rsidRDefault="00260C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A7" w:rsidRDefault="002632A7">
      <w:r>
        <w:separator/>
      </w:r>
    </w:p>
  </w:footnote>
  <w:footnote w:type="continuationSeparator" w:id="0">
    <w:p w:rsidR="002632A7" w:rsidRDefault="0026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A" w:rsidRDefault="00260C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7" w:rsidRPr="004C78C6" w:rsidRDefault="002632A7" w:rsidP="004C78C6">
    <w:pPr>
      <w:pStyle w:val="Intestazione"/>
    </w:pPr>
    <w:r w:rsidRPr="004C78C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A" w:rsidRDefault="00260C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49D"/>
    <w:multiLevelType w:val="hybridMultilevel"/>
    <w:tmpl w:val="A52621D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32411"/>
    <w:multiLevelType w:val="hybridMultilevel"/>
    <w:tmpl w:val="93F49FE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21F89"/>
    <w:multiLevelType w:val="hybridMultilevel"/>
    <w:tmpl w:val="ED1002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F13E5"/>
    <w:multiLevelType w:val="hybridMultilevel"/>
    <w:tmpl w:val="B2ECAA1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A5EA8"/>
    <w:multiLevelType w:val="hybridMultilevel"/>
    <w:tmpl w:val="4308136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0796C"/>
    <w:multiLevelType w:val="hybridMultilevel"/>
    <w:tmpl w:val="D298BCF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83644"/>
    <w:multiLevelType w:val="hybridMultilevel"/>
    <w:tmpl w:val="FFD665A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C57F15"/>
    <w:multiLevelType w:val="hybridMultilevel"/>
    <w:tmpl w:val="2856C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52F5"/>
    <w:multiLevelType w:val="hybridMultilevel"/>
    <w:tmpl w:val="A5E6126C"/>
    <w:lvl w:ilvl="0" w:tplc="B226C8F2">
      <w:start w:val="6"/>
      <w:numFmt w:val="bullet"/>
      <w:lvlText w:val="-"/>
      <w:lvlJc w:val="left"/>
      <w:pPr>
        <w:ind w:left="53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35" w:hanging="360"/>
      </w:pPr>
      <w:rPr>
        <w:rFonts w:ascii="Wingdings" w:hAnsi="Wingdings" w:hint="default"/>
      </w:rPr>
    </w:lvl>
  </w:abstractNum>
  <w:abstractNum w:abstractNumId="9" w15:restartNumberingAfterBreak="0">
    <w:nsid w:val="347479E1"/>
    <w:multiLevelType w:val="hybridMultilevel"/>
    <w:tmpl w:val="EE44569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8272BD96">
      <w:start w:val="1"/>
      <w:numFmt w:val="decimal"/>
      <w:lvlText w:val="%2."/>
      <w:lvlJc w:val="left"/>
      <w:pPr>
        <w:ind w:left="1788" w:hanging="360"/>
      </w:pPr>
      <w:rPr>
        <w:rFonts w:ascii="Verdana" w:eastAsia="Times New Roman" w:hAnsi="Verdana"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97140"/>
    <w:multiLevelType w:val="hybridMultilevel"/>
    <w:tmpl w:val="CA50075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841FAC"/>
    <w:multiLevelType w:val="hybridMultilevel"/>
    <w:tmpl w:val="A4D864F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C543BD"/>
    <w:multiLevelType w:val="hybridMultilevel"/>
    <w:tmpl w:val="FC3655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C1270"/>
    <w:multiLevelType w:val="hybridMultilevel"/>
    <w:tmpl w:val="27703A5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F">
      <w:start w:val="1"/>
      <w:numFmt w:val="decimal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75102B"/>
    <w:multiLevelType w:val="hybridMultilevel"/>
    <w:tmpl w:val="0AFA938C"/>
    <w:lvl w:ilvl="0" w:tplc="AB405108">
      <w:numFmt w:val="bullet"/>
      <w:lvlText w:val="-"/>
      <w:lvlJc w:val="left"/>
      <w:pPr>
        <w:ind w:left="3540" w:hanging="360"/>
      </w:pPr>
      <w:rPr>
        <w:rFonts w:ascii="Verdana" w:eastAsia="Times New Roman" w:hAnsi="Verdana" w:cs="Times New Roman" w:hint="default"/>
        <w:i w:val="0"/>
        <w:color w:val="F39900"/>
        <w:sz w:val="40"/>
      </w:rPr>
    </w:lvl>
    <w:lvl w:ilvl="1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5" w15:restartNumberingAfterBreak="0">
    <w:nsid w:val="4E3D3FDD"/>
    <w:multiLevelType w:val="hybridMultilevel"/>
    <w:tmpl w:val="A438923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226447"/>
    <w:multiLevelType w:val="hybridMultilevel"/>
    <w:tmpl w:val="89B2EA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736D8"/>
    <w:multiLevelType w:val="hybridMultilevel"/>
    <w:tmpl w:val="6F64A83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6A388B"/>
    <w:multiLevelType w:val="hybridMultilevel"/>
    <w:tmpl w:val="CA50E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19629D"/>
    <w:multiLevelType w:val="hybridMultilevel"/>
    <w:tmpl w:val="E518483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1E7B14"/>
    <w:multiLevelType w:val="hybridMultilevel"/>
    <w:tmpl w:val="F528854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10"/>
  </w:num>
  <w:num w:numId="16">
    <w:abstractNumId w:val="18"/>
  </w:num>
  <w:num w:numId="17">
    <w:abstractNumId w:val="0"/>
  </w:num>
  <w:num w:numId="18">
    <w:abstractNumId w:val="20"/>
  </w:num>
  <w:num w:numId="19">
    <w:abstractNumId w:val="5"/>
  </w:num>
  <w:num w:numId="20">
    <w:abstractNumId w:val="14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5297">
      <o:colormru v:ext="edit" colors="#f39900"/>
      <o:colormenu v:ext="edit" fillcolor="#f39900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64"/>
    <w:rsid w:val="000141AD"/>
    <w:rsid w:val="00016517"/>
    <w:rsid w:val="00021473"/>
    <w:rsid w:val="000218DF"/>
    <w:rsid w:val="0003122F"/>
    <w:rsid w:val="000355F4"/>
    <w:rsid w:val="00035D29"/>
    <w:rsid w:val="00036386"/>
    <w:rsid w:val="00040385"/>
    <w:rsid w:val="00044470"/>
    <w:rsid w:val="00046844"/>
    <w:rsid w:val="00046BB7"/>
    <w:rsid w:val="00050AEF"/>
    <w:rsid w:val="00050D4F"/>
    <w:rsid w:val="0005675F"/>
    <w:rsid w:val="00056975"/>
    <w:rsid w:val="00060975"/>
    <w:rsid w:val="00063BBE"/>
    <w:rsid w:val="00067181"/>
    <w:rsid w:val="0007029E"/>
    <w:rsid w:val="000747B5"/>
    <w:rsid w:val="000757DB"/>
    <w:rsid w:val="00077911"/>
    <w:rsid w:val="00082105"/>
    <w:rsid w:val="000824D3"/>
    <w:rsid w:val="00083E6F"/>
    <w:rsid w:val="00084C16"/>
    <w:rsid w:val="000A1B98"/>
    <w:rsid w:val="000B0889"/>
    <w:rsid w:val="000B39F2"/>
    <w:rsid w:val="000B4C6C"/>
    <w:rsid w:val="000D0B20"/>
    <w:rsid w:val="000D37A3"/>
    <w:rsid w:val="000E2C20"/>
    <w:rsid w:val="000E45DB"/>
    <w:rsid w:val="000E595A"/>
    <w:rsid w:val="000F2E7B"/>
    <w:rsid w:val="000F7FD5"/>
    <w:rsid w:val="001004F8"/>
    <w:rsid w:val="001019DB"/>
    <w:rsid w:val="001031FB"/>
    <w:rsid w:val="001054D3"/>
    <w:rsid w:val="00110221"/>
    <w:rsid w:val="00124F6B"/>
    <w:rsid w:val="00130BCA"/>
    <w:rsid w:val="001312F7"/>
    <w:rsid w:val="00131425"/>
    <w:rsid w:val="00132F89"/>
    <w:rsid w:val="00134FFE"/>
    <w:rsid w:val="00141939"/>
    <w:rsid w:val="0014317A"/>
    <w:rsid w:val="00146D6A"/>
    <w:rsid w:val="00151BE9"/>
    <w:rsid w:val="001523CF"/>
    <w:rsid w:val="00157605"/>
    <w:rsid w:val="00161C69"/>
    <w:rsid w:val="00164039"/>
    <w:rsid w:val="00176A4E"/>
    <w:rsid w:val="001818CC"/>
    <w:rsid w:val="001866EE"/>
    <w:rsid w:val="00193E25"/>
    <w:rsid w:val="00196B39"/>
    <w:rsid w:val="00197472"/>
    <w:rsid w:val="001976B9"/>
    <w:rsid w:val="001A0F58"/>
    <w:rsid w:val="001A258B"/>
    <w:rsid w:val="001B1152"/>
    <w:rsid w:val="001B7D25"/>
    <w:rsid w:val="001C338B"/>
    <w:rsid w:val="001D194D"/>
    <w:rsid w:val="001D3E19"/>
    <w:rsid w:val="001D5775"/>
    <w:rsid w:val="001F48CB"/>
    <w:rsid w:val="001F677C"/>
    <w:rsid w:val="001F721D"/>
    <w:rsid w:val="002042D0"/>
    <w:rsid w:val="0020635B"/>
    <w:rsid w:val="0021772D"/>
    <w:rsid w:val="00217F0A"/>
    <w:rsid w:val="00223CEC"/>
    <w:rsid w:val="002243C7"/>
    <w:rsid w:val="00226828"/>
    <w:rsid w:val="00230B26"/>
    <w:rsid w:val="00231C7A"/>
    <w:rsid w:val="0023372C"/>
    <w:rsid w:val="00246E45"/>
    <w:rsid w:val="00247909"/>
    <w:rsid w:val="00247C8C"/>
    <w:rsid w:val="002525C8"/>
    <w:rsid w:val="00254018"/>
    <w:rsid w:val="002562F7"/>
    <w:rsid w:val="00260C0A"/>
    <w:rsid w:val="002632A7"/>
    <w:rsid w:val="002641E8"/>
    <w:rsid w:val="002678B8"/>
    <w:rsid w:val="00272CEA"/>
    <w:rsid w:val="0027516C"/>
    <w:rsid w:val="00276A8E"/>
    <w:rsid w:val="00295083"/>
    <w:rsid w:val="00296C64"/>
    <w:rsid w:val="00296FDF"/>
    <w:rsid w:val="00297465"/>
    <w:rsid w:val="002A08F8"/>
    <w:rsid w:val="002B3CFB"/>
    <w:rsid w:val="002B609A"/>
    <w:rsid w:val="002C6348"/>
    <w:rsid w:val="002D243B"/>
    <w:rsid w:val="002D2DD0"/>
    <w:rsid w:val="002D33B4"/>
    <w:rsid w:val="002D6597"/>
    <w:rsid w:val="002E0772"/>
    <w:rsid w:val="002E1AA5"/>
    <w:rsid w:val="002E4731"/>
    <w:rsid w:val="002E4BE9"/>
    <w:rsid w:val="002E5739"/>
    <w:rsid w:val="002E6B3A"/>
    <w:rsid w:val="002F73D2"/>
    <w:rsid w:val="0030084B"/>
    <w:rsid w:val="003055D8"/>
    <w:rsid w:val="00305895"/>
    <w:rsid w:val="00306A18"/>
    <w:rsid w:val="00312AC6"/>
    <w:rsid w:val="00316108"/>
    <w:rsid w:val="00317D2B"/>
    <w:rsid w:val="003239DB"/>
    <w:rsid w:val="003240A9"/>
    <w:rsid w:val="00331894"/>
    <w:rsid w:val="00350650"/>
    <w:rsid w:val="00351967"/>
    <w:rsid w:val="0035260C"/>
    <w:rsid w:val="00356C5D"/>
    <w:rsid w:val="0036003D"/>
    <w:rsid w:val="00361170"/>
    <w:rsid w:val="00362DFC"/>
    <w:rsid w:val="003805E8"/>
    <w:rsid w:val="00384BC0"/>
    <w:rsid w:val="00384BCD"/>
    <w:rsid w:val="003857BC"/>
    <w:rsid w:val="0038722B"/>
    <w:rsid w:val="00393D08"/>
    <w:rsid w:val="003A23E9"/>
    <w:rsid w:val="003A3986"/>
    <w:rsid w:val="003B1E4C"/>
    <w:rsid w:val="003B3F39"/>
    <w:rsid w:val="003C30C1"/>
    <w:rsid w:val="003C4F5B"/>
    <w:rsid w:val="003E1E6A"/>
    <w:rsid w:val="003E31E2"/>
    <w:rsid w:val="003E4586"/>
    <w:rsid w:val="003E6628"/>
    <w:rsid w:val="003F0890"/>
    <w:rsid w:val="003F3B1B"/>
    <w:rsid w:val="003F4E92"/>
    <w:rsid w:val="003F652C"/>
    <w:rsid w:val="004054D8"/>
    <w:rsid w:val="00406359"/>
    <w:rsid w:val="00411486"/>
    <w:rsid w:val="00415358"/>
    <w:rsid w:val="004165BA"/>
    <w:rsid w:val="00416BB2"/>
    <w:rsid w:val="004201EB"/>
    <w:rsid w:val="00420FDE"/>
    <w:rsid w:val="00423E18"/>
    <w:rsid w:val="004376E6"/>
    <w:rsid w:val="00443968"/>
    <w:rsid w:val="00445FFF"/>
    <w:rsid w:val="00452560"/>
    <w:rsid w:val="004535DB"/>
    <w:rsid w:val="00456D5D"/>
    <w:rsid w:val="004727CE"/>
    <w:rsid w:val="004820F1"/>
    <w:rsid w:val="00485F6F"/>
    <w:rsid w:val="00490B43"/>
    <w:rsid w:val="00495CAF"/>
    <w:rsid w:val="00496EE7"/>
    <w:rsid w:val="004A099F"/>
    <w:rsid w:val="004A476A"/>
    <w:rsid w:val="004A643F"/>
    <w:rsid w:val="004A7BFD"/>
    <w:rsid w:val="004B17C9"/>
    <w:rsid w:val="004B2C4A"/>
    <w:rsid w:val="004B41FB"/>
    <w:rsid w:val="004B7899"/>
    <w:rsid w:val="004C036E"/>
    <w:rsid w:val="004C0E80"/>
    <w:rsid w:val="004C4F49"/>
    <w:rsid w:val="004C78C6"/>
    <w:rsid w:val="004D68C5"/>
    <w:rsid w:val="004E05BE"/>
    <w:rsid w:val="004E20CB"/>
    <w:rsid w:val="004E5FEB"/>
    <w:rsid w:val="004F62C4"/>
    <w:rsid w:val="005062A1"/>
    <w:rsid w:val="00507872"/>
    <w:rsid w:val="0053131B"/>
    <w:rsid w:val="00532084"/>
    <w:rsid w:val="00536E73"/>
    <w:rsid w:val="00537708"/>
    <w:rsid w:val="00546678"/>
    <w:rsid w:val="005542F9"/>
    <w:rsid w:val="00554B6D"/>
    <w:rsid w:val="0057513B"/>
    <w:rsid w:val="00577E62"/>
    <w:rsid w:val="00593848"/>
    <w:rsid w:val="0059594B"/>
    <w:rsid w:val="00596525"/>
    <w:rsid w:val="005A15E9"/>
    <w:rsid w:val="005A283F"/>
    <w:rsid w:val="005A3577"/>
    <w:rsid w:val="005A3CB7"/>
    <w:rsid w:val="005B1F72"/>
    <w:rsid w:val="005B2843"/>
    <w:rsid w:val="005B3D01"/>
    <w:rsid w:val="005B4F1D"/>
    <w:rsid w:val="005B7B32"/>
    <w:rsid w:val="005C72DB"/>
    <w:rsid w:val="005D4C33"/>
    <w:rsid w:val="005D6A1D"/>
    <w:rsid w:val="005E1B49"/>
    <w:rsid w:val="005E1E49"/>
    <w:rsid w:val="005E5438"/>
    <w:rsid w:val="005E6D34"/>
    <w:rsid w:val="005F1820"/>
    <w:rsid w:val="005F644C"/>
    <w:rsid w:val="006003A0"/>
    <w:rsid w:val="00600E6B"/>
    <w:rsid w:val="00604087"/>
    <w:rsid w:val="006118B8"/>
    <w:rsid w:val="00613A62"/>
    <w:rsid w:val="00614736"/>
    <w:rsid w:val="00614BE0"/>
    <w:rsid w:val="00615A7F"/>
    <w:rsid w:val="00630373"/>
    <w:rsid w:val="0063290E"/>
    <w:rsid w:val="0063639A"/>
    <w:rsid w:val="00650155"/>
    <w:rsid w:val="006509A3"/>
    <w:rsid w:val="00652C9A"/>
    <w:rsid w:val="00665CE0"/>
    <w:rsid w:val="00665F23"/>
    <w:rsid w:val="00667D54"/>
    <w:rsid w:val="0067336B"/>
    <w:rsid w:val="0067346F"/>
    <w:rsid w:val="00675BB6"/>
    <w:rsid w:val="006815B4"/>
    <w:rsid w:val="00683EA9"/>
    <w:rsid w:val="00691B1D"/>
    <w:rsid w:val="006A4DD8"/>
    <w:rsid w:val="006B4FAE"/>
    <w:rsid w:val="006D0A8A"/>
    <w:rsid w:val="006D2E41"/>
    <w:rsid w:val="006D32F3"/>
    <w:rsid w:val="006D3AB2"/>
    <w:rsid w:val="006D7B40"/>
    <w:rsid w:val="006E3998"/>
    <w:rsid w:val="006E51E1"/>
    <w:rsid w:val="00704AC8"/>
    <w:rsid w:val="00705F77"/>
    <w:rsid w:val="00725DC4"/>
    <w:rsid w:val="007263C4"/>
    <w:rsid w:val="00727A74"/>
    <w:rsid w:val="00735495"/>
    <w:rsid w:val="00735B7C"/>
    <w:rsid w:val="00742C8D"/>
    <w:rsid w:val="00746102"/>
    <w:rsid w:val="00746B88"/>
    <w:rsid w:val="00746C1E"/>
    <w:rsid w:val="0075094F"/>
    <w:rsid w:val="00753B3E"/>
    <w:rsid w:val="007575EF"/>
    <w:rsid w:val="00760507"/>
    <w:rsid w:val="00761FD6"/>
    <w:rsid w:val="00763BDD"/>
    <w:rsid w:val="00773D01"/>
    <w:rsid w:val="007809EF"/>
    <w:rsid w:val="0078540D"/>
    <w:rsid w:val="0078592B"/>
    <w:rsid w:val="00794712"/>
    <w:rsid w:val="00797E36"/>
    <w:rsid w:val="007A4DCA"/>
    <w:rsid w:val="007B2AF7"/>
    <w:rsid w:val="007C38CF"/>
    <w:rsid w:val="007E0949"/>
    <w:rsid w:val="007E24A1"/>
    <w:rsid w:val="007E2FEC"/>
    <w:rsid w:val="007E411A"/>
    <w:rsid w:val="007F1FF3"/>
    <w:rsid w:val="007F793E"/>
    <w:rsid w:val="008040EB"/>
    <w:rsid w:val="00815849"/>
    <w:rsid w:val="008223BA"/>
    <w:rsid w:val="0082798B"/>
    <w:rsid w:val="00827A65"/>
    <w:rsid w:val="00830426"/>
    <w:rsid w:val="00831CF9"/>
    <w:rsid w:val="00832526"/>
    <w:rsid w:val="008369DE"/>
    <w:rsid w:val="00840977"/>
    <w:rsid w:val="008413CA"/>
    <w:rsid w:val="008424A8"/>
    <w:rsid w:val="00857AB8"/>
    <w:rsid w:val="00857ED7"/>
    <w:rsid w:val="00860FBC"/>
    <w:rsid w:val="008612BD"/>
    <w:rsid w:val="00866ADB"/>
    <w:rsid w:val="00866DD0"/>
    <w:rsid w:val="00870F06"/>
    <w:rsid w:val="00883C19"/>
    <w:rsid w:val="00892C53"/>
    <w:rsid w:val="008A0C8C"/>
    <w:rsid w:val="008A1578"/>
    <w:rsid w:val="008A16A3"/>
    <w:rsid w:val="008B6806"/>
    <w:rsid w:val="008C3110"/>
    <w:rsid w:val="008C6FAD"/>
    <w:rsid w:val="008D3005"/>
    <w:rsid w:val="008D3507"/>
    <w:rsid w:val="008D3B6D"/>
    <w:rsid w:val="008D4514"/>
    <w:rsid w:val="008D5288"/>
    <w:rsid w:val="008E0117"/>
    <w:rsid w:val="008E10C7"/>
    <w:rsid w:val="008E142C"/>
    <w:rsid w:val="008E4A77"/>
    <w:rsid w:val="008F1027"/>
    <w:rsid w:val="009014A8"/>
    <w:rsid w:val="00903B6F"/>
    <w:rsid w:val="00904F6C"/>
    <w:rsid w:val="00906164"/>
    <w:rsid w:val="00911171"/>
    <w:rsid w:val="00923EA7"/>
    <w:rsid w:val="009245BC"/>
    <w:rsid w:val="00925D0D"/>
    <w:rsid w:val="0092787F"/>
    <w:rsid w:val="00930020"/>
    <w:rsid w:val="0093266F"/>
    <w:rsid w:val="0094368C"/>
    <w:rsid w:val="0094379D"/>
    <w:rsid w:val="00943E60"/>
    <w:rsid w:val="0094794A"/>
    <w:rsid w:val="009531F9"/>
    <w:rsid w:val="009537AA"/>
    <w:rsid w:val="00957636"/>
    <w:rsid w:val="00962FD8"/>
    <w:rsid w:val="009676AF"/>
    <w:rsid w:val="00973568"/>
    <w:rsid w:val="00973989"/>
    <w:rsid w:val="00973FE7"/>
    <w:rsid w:val="009776FB"/>
    <w:rsid w:val="009822F0"/>
    <w:rsid w:val="00993723"/>
    <w:rsid w:val="00995D55"/>
    <w:rsid w:val="00997193"/>
    <w:rsid w:val="009A0133"/>
    <w:rsid w:val="009B377C"/>
    <w:rsid w:val="009B6AC3"/>
    <w:rsid w:val="009C1032"/>
    <w:rsid w:val="009C31D7"/>
    <w:rsid w:val="009C3BEC"/>
    <w:rsid w:val="009C5FFF"/>
    <w:rsid w:val="009D362E"/>
    <w:rsid w:val="009E48FD"/>
    <w:rsid w:val="009E6953"/>
    <w:rsid w:val="009F5570"/>
    <w:rsid w:val="009F59A5"/>
    <w:rsid w:val="009F6732"/>
    <w:rsid w:val="00A02263"/>
    <w:rsid w:val="00A0228D"/>
    <w:rsid w:val="00A02CFC"/>
    <w:rsid w:val="00A065DE"/>
    <w:rsid w:val="00A15EF2"/>
    <w:rsid w:val="00A2534C"/>
    <w:rsid w:val="00A266F0"/>
    <w:rsid w:val="00A30677"/>
    <w:rsid w:val="00A40EC2"/>
    <w:rsid w:val="00A4203A"/>
    <w:rsid w:val="00A50270"/>
    <w:rsid w:val="00A50BCD"/>
    <w:rsid w:val="00A51C7E"/>
    <w:rsid w:val="00A52384"/>
    <w:rsid w:val="00A53D0C"/>
    <w:rsid w:val="00A55EE7"/>
    <w:rsid w:val="00A655AE"/>
    <w:rsid w:val="00A65681"/>
    <w:rsid w:val="00A744E7"/>
    <w:rsid w:val="00A770E3"/>
    <w:rsid w:val="00A87C55"/>
    <w:rsid w:val="00A9064A"/>
    <w:rsid w:val="00A92798"/>
    <w:rsid w:val="00A97107"/>
    <w:rsid w:val="00A97591"/>
    <w:rsid w:val="00AB3180"/>
    <w:rsid w:val="00AC033C"/>
    <w:rsid w:val="00AC288E"/>
    <w:rsid w:val="00AC493A"/>
    <w:rsid w:val="00AD5126"/>
    <w:rsid w:val="00AE0A9D"/>
    <w:rsid w:val="00AE44CB"/>
    <w:rsid w:val="00AF0D72"/>
    <w:rsid w:val="00AF31FE"/>
    <w:rsid w:val="00AF3508"/>
    <w:rsid w:val="00AF4A13"/>
    <w:rsid w:val="00AF5178"/>
    <w:rsid w:val="00AF539A"/>
    <w:rsid w:val="00B013F4"/>
    <w:rsid w:val="00B03C23"/>
    <w:rsid w:val="00B07EBD"/>
    <w:rsid w:val="00B11E95"/>
    <w:rsid w:val="00B13CA3"/>
    <w:rsid w:val="00B27322"/>
    <w:rsid w:val="00B27C5F"/>
    <w:rsid w:val="00B34743"/>
    <w:rsid w:val="00B36B0B"/>
    <w:rsid w:val="00B51BD0"/>
    <w:rsid w:val="00B556B0"/>
    <w:rsid w:val="00B617DC"/>
    <w:rsid w:val="00B65A34"/>
    <w:rsid w:val="00B65E4E"/>
    <w:rsid w:val="00B7027F"/>
    <w:rsid w:val="00B7119C"/>
    <w:rsid w:val="00B92442"/>
    <w:rsid w:val="00B957C5"/>
    <w:rsid w:val="00B96836"/>
    <w:rsid w:val="00B96AB2"/>
    <w:rsid w:val="00BA025F"/>
    <w:rsid w:val="00BA61C8"/>
    <w:rsid w:val="00BB3E1B"/>
    <w:rsid w:val="00BB6178"/>
    <w:rsid w:val="00BB66D9"/>
    <w:rsid w:val="00BC0AA7"/>
    <w:rsid w:val="00BC6590"/>
    <w:rsid w:val="00BD01CB"/>
    <w:rsid w:val="00BD02C3"/>
    <w:rsid w:val="00BD16EF"/>
    <w:rsid w:val="00BD18BD"/>
    <w:rsid w:val="00BD4CF6"/>
    <w:rsid w:val="00BE12E2"/>
    <w:rsid w:val="00BE1D1A"/>
    <w:rsid w:val="00BE2D9E"/>
    <w:rsid w:val="00BF072D"/>
    <w:rsid w:val="00BF13BD"/>
    <w:rsid w:val="00C02BDA"/>
    <w:rsid w:val="00C03DA2"/>
    <w:rsid w:val="00C05DBC"/>
    <w:rsid w:val="00C075F8"/>
    <w:rsid w:val="00C11A85"/>
    <w:rsid w:val="00C16EA6"/>
    <w:rsid w:val="00C1781A"/>
    <w:rsid w:val="00C209D6"/>
    <w:rsid w:val="00C22C22"/>
    <w:rsid w:val="00C26533"/>
    <w:rsid w:val="00C27377"/>
    <w:rsid w:val="00C33D8D"/>
    <w:rsid w:val="00C34490"/>
    <w:rsid w:val="00C37EBD"/>
    <w:rsid w:val="00C4065C"/>
    <w:rsid w:val="00C42292"/>
    <w:rsid w:val="00C44564"/>
    <w:rsid w:val="00C47F55"/>
    <w:rsid w:val="00C5337A"/>
    <w:rsid w:val="00C53781"/>
    <w:rsid w:val="00C5389D"/>
    <w:rsid w:val="00C60B46"/>
    <w:rsid w:val="00C71C82"/>
    <w:rsid w:val="00C7749F"/>
    <w:rsid w:val="00C910A3"/>
    <w:rsid w:val="00C93240"/>
    <w:rsid w:val="00C976BA"/>
    <w:rsid w:val="00CA0554"/>
    <w:rsid w:val="00CA2541"/>
    <w:rsid w:val="00CA2C30"/>
    <w:rsid w:val="00CA3311"/>
    <w:rsid w:val="00CA5EE5"/>
    <w:rsid w:val="00CB6CB7"/>
    <w:rsid w:val="00CD03C5"/>
    <w:rsid w:val="00CD57F1"/>
    <w:rsid w:val="00CE0D2D"/>
    <w:rsid w:val="00CE79CE"/>
    <w:rsid w:val="00CF6A5B"/>
    <w:rsid w:val="00D2050B"/>
    <w:rsid w:val="00D23ED8"/>
    <w:rsid w:val="00D343C1"/>
    <w:rsid w:val="00D36685"/>
    <w:rsid w:val="00D375C1"/>
    <w:rsid w:val="00D40AA4"/>
    <w:rsid w:val="00D41297"/>
    <w:rsid w:val="00D4220C"/>
    <w:rsid w:val="00D55173"/>
    <w:rsid w:val="00D6690B"/>
    <w:rsid w:val="00D672A2"/>
    <w:rsid w:val="00D7123E"/>
    <w:rsid w:val="00D730A9"/>
    <w:rsid w:val="00D73A9F"/>
    <w:rsid w:val="00D74D19"/>
    <w:rsid w:val="00D7549E"/>
    <w:rsid w:val="00D874D7"/>
    <w:rsid w:val="00D919C4"/>
    <w:rsid w:val="00DA10CD"/>
    <w:rsid w:val="00DB20F3"/>
    <w:rsid w:val="00DB21E7"/>
    <w:rsid w:val="00DB2E86"/>
    <w:rsid w:val="00DB589E"/>
    <w:rsid w:val="00DC30F7"/>
    <w:rsid w:val="00DC74BE"/>
    <w:rsid w:val="00DD497D"/>
    <w:rsid w:val="00DF199F"/>
    <w:rsid w:val="00DF27A2"/>
    <w:rsid w:val="00E02740"/>
    <w:rsid w:val="00E03FD8"/>
    <w:rsid w:val="00E064A1"/>
    <w:rsid w:val="00E06E92"/>
    <w:rsid w:val="00E07C73"/>
    <w:rsid w:val="00E1240B"/>
    <w:rsid w:val="00E15A3D"/>
    <w:rsid w:val="00E177F0"/>
    <w:rsid w:val="00E22A11"/>
    <w:rsid w:val="00E2337C"/>
    <w:rsid w:val="00E24FCE"/>
    <w:rsid w:val="00E25033"/>
    <w:rsid w:val="00E253DB"/>
    <w:rsid w:val="00E26221"/>
    <w:rsid w:val="00E34F23"/>
    <w:rsid w:val="00E40BA4"/>
    <w:rsid w:val="00E4148C"/>
    <w:rsid w:val="00E44570"/>
    <w:rsid w:val="00E47AFB"/>
    <w:rsid w:val="00E50316"/>
    <w:rsid w:val="00E52537"/>
    <w:rsid w:val="00E545D1"/>
    <w:rsid w:val="00E612E3"/>
    <w:rsid w:val="00E625EE"/>
    <w:rsid w:val="00E6794C"/>
    <w:rsid w:val="00E67FFD"/>
    <w:rsid w:val="00E7680A"/>
    <w:rsid w:val="00E77741"/>
    <w:rsid w:val="00E8120A"/>
    <w:rsid w:val="00E81F2E"/>
    <w:rsid w:val="00E83A0A"/>
    <w:rsid w:val="00E83FA4"/>
    <w:rsid w:val="00E90553"/>
    <w:rsid w:val="00E911E5"/>
    <w:rsid w:val="00E960D0"/>
    <w:rsid w:val="00E976A6"/>
    <w:rsid w:val="00EA0188"/>
    <w:rsid w:val="00EA3D8A"/>
    <w:rsid w:val="00EA41CE"/>
    <w:rsid w:val="00EB1A56"/>
    <w:rsid w:val="00EB487E"/>
    <w:rsid w:val="00EB49BE"/>
    <w:rsid w:val="00EB730C"/>
    <w:rsid w:val="00EC0D4C"/>
    <w:rsid w:val="00ED07AA"/>
    <w:rsid w:val="00ED6ACE"/>
    <w:rsid w:val="00EE3ACB"/>
    <w:rsid w:val="00EE584C"/>
    <w:rsid w:val="00EF075E"/>
    <w:rsid w:val="00EF1E0D"/>
    <w:rsid w:val="00EF3FCA"/>
    <w:rsid w:val="00F0534B"/>
    <w:rsid w:val="00F05DBC"/>
    <w:rsid w:val="00F06285"/>
    <w:rsid w:val="00F131A2"/>
    <w:rsid w:val="00F155A6"/>
    <w:rsid w:val="00F17365"/>
    <w:rsid w:val="00F17F72"/>
    <w:rsid w:val="00F24609"/>
    <w:rsid w:val="00F25ECB"/>
    <w:rsid w:val="00F31BE0"/>
    <w:rsid w:val="00F33D43"/>
    <w:rsid w:val="00F426A8"/>
    <w:rsid w:val="00F45651"/>
    <w:rsid w:val="00F47211"/>
    <w:rsid w:val="00F7064C"/>
    <w:rsid w:val="00F81D36"/>
    <w:rsid w:val="00F86892"/>
    <w:rsid w:val="00F86B4D"/>
    <w:rsid w:val="00F95267"/>
    <w:rsid w:val="00F969CB"/>
    <w:rsid w:val="00F974F3"/>
    <w:rsid w:val="00FA01C6"/>
    <w:rsid w:val="00FB0EBD"/>
    <w:rsid w:val="00FC6353"/>
    <w:rsid w:val="00FC708D"/>
    <w:rsid w:val="00FD6A95"/>
    <w:rsid w:val="00FE050F"/>
    <w:rsid w:val="00FE1482"/>
    <w:rsid w:val="00FE744E"/>
    <w:rsid w:val="00FF3C78"/>
    <w:rsid w:val="00FF3E8A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f39900"/>
      <o:colormenu v:ext="edit" fillcolor="#f39900" strokecolor="#ffc000"/>
    </o:shapedefaults>
    <o:shapelayout v:ext="edit">
      <o:idmap v:ext="edit" data="1"/>
    </o:shapelayout>
  </w:shapeDefaults>
  <w:doNotEmbedSmartTags/>
  <w:decimalSymbol w:val=","/>
  <w:listSeparator w:val=";"/>
  <w15:docId w15:val="{DBAAE0B3-2725-49C3-B478-E7931D66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5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0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A0554"/>
    <w:pPr>
      <w:keepNext/>
      <w:autoSpaceDE w:val="0"/>
      <w:autoSpaceDN w:val="0"/>
      <w:adjustRightInd w:val="0"/>
      <w:jc w:val="right"/>
      <w:outlineLvl w:val="1"/>
    </w:pPr>
    <w:rPr>
      <w:rFonts w:ascii="Verdana" w:hAnsi="Verdana" w:cs="Verdana"/>
      <w:b/>
      <w:bCs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CA0554"/>
    <w:pPr>
      <w:keepNext/>
      <w:jc w:val="both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055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A0554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sid w:val="00CA0554"/>
    <w:rPr>
      <w:color w:val="0000FF"/>
      <w:u w:val="single"/>
    </w:rPr>
  </w:style>
  <w:style w:type="paragraph" w:styleId="Corpotesto">
    <w:name w:val="Body Text"/>
    <w:basedOn w:val="Normale"/>
    <w:rsid w:val="00CA0554"/>
    <w:pPr>
      <w:keepNext/>
      <w:jc w:val="both"/>
      <w:outlineLvl w:val="0"/>
    </w:pPr>
    <w:rPr>
      <w:rFonts w:ascii="Verdana" w:hAnsi="Verdana" w:cs="Verdana"/>
      <w:b/>
      <w:bCs/>
      <w:sz w:val="18"/>
      <w:szCs w:val="18"/>
    </w:rPr>
  </w:style>
  <w:style w:type="paragraph" w:styleId="Corpodeltesto2">
    <w:name w:val="Body Text 2"/>
    <w:basedOn w:val="Normale"/>
    <w:rsid w:val="00BD01CB"/>
    <w:pPr>
      <w:widowControl w:val="0"/>
      <w:jc w:val="both"/>
    </w:pPr>
    <w:rPr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rsid w:val="00A4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C11A85"/>
    <w:rPr>
      <w:b/>
      <w:bCs/>
    </w:rPr>
  </w:style>
  <w:style w:type="table" w:styleId="Tabellaclassica3">
    <w:name w:val="Table Classic 3"/>
    <w:basedOn w:val="Tabellanormale"/>
    <w:rsid w:val="004A7B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4A7B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PreformattatoHTMLCarattere">
    <w:name w:val="Preformattato HTML Carattere"/>
    <w:basedOn w:val="Carpredefinitoparagrafo"/>
    <w:link w:val="PreformattatoHTML"/>
    <w:rsid w:val="00B07EBD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E48F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94712"/>
    <w:pPr>
      <w:jc w:val="center"/>
    </w:pPr>
    <w:rPr>
      <w:rFonts w:ascii="Arial Black" w:hAnsi="Arial Black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794712"/>
    <w:rPr>
      <w:rFonts w:ascii="Arial Black" w:hAnsi="Arial Black"/>
      <w:b/>
      <w:sz w:val="36"/>
    </w:rPr>
  </w:style>
  <w:style w:type="table" w:styleId="Grigliatabella">
    <w:name w:val="Table Grid"/>
    <w:basedOn w:val="Tabellanormale"/>
    <w:rsid w:val="0079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E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rsid w:val="00AF5178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Testofumetto">
    <w:name w:val="Balloon Text"/>
    <w:basedOn w:val="Normale"/>
    <w:link w:val="TestofumettoCarattere"/>
    <w:rsid w:val="009B37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377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36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cement@unif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0455-8F5D-4BD5-A17B-60D33BC8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1415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Lario Engineering</Company>
  <LinksUpToDate>false</LinksUpToDate>
  <CharactersWithSpaces>9451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mailto:alessandra.bolognini@iec-srl.it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mcolombo</dc:creator>
  <cp:lastModifiedBy>Elena Ghelli</cp:lastModifiedBy>
  <cp:revision>4</cp:revision>
  <cp:lastPrinted>2016-06-13T09:49:00Z</cp:lastPrinted>
  <dcterms:created xsi:type="dcterms:W3CDTF">2017-04-06T15:11:00Z</dcterms:created>
  <dcterms:modified xsi:type="dcterms:W3CDTF">2017-04-21T08:29:00Z</dcterms:modified>
</cp:coreProperties>
</file>